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3F52" w14:textId="19C2E83E" w:rsidR="00731DC5" w:rsidRDefault="00731DC5" w:rsidP="00057375">
      <w:pPr>
        <w:rPr>
          <w:rFonts w:ascii="Arial" w:hAnsi="Arial" w:cs="Arial"/>
          <w:b/>
          <w:sz w:val="21"/>
          <w:szCs w:val="21"/>
          <w:u w:val="single"/>
        </w:rPr>
      </w:pPr>
      <w:r>
        <w:rPr>
          <w:rFonts w:ascii="Arial" w:hAnsi="Arial" w:cs="Arial"/>
          <w:b/>
          <w:noProof/>
          <w:sz w:val="21"/>
          <w:szCs w:val="21"/>
          <w:u w:val="single"/>
        </w:rPr>
        <w:drawing>
          <wp:inline distT="0" distB="0" distL="0" distR="0" wp14:anchorId="65545CDA" wp14:editId="67F1CBFB">
            <wp:extent cx="5943600" cy="1193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AS_FULL_LOCKU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p>
    <w:p w14:paraId="31D55548" w14:textId="42499239" w:rsidR="00731DC5" w:rsidRDefault="00731DC5" w:rsidP="00057375">
      <w:pPr>
        <w:rPr>
          <w:rFonts w:ascii="Arial" w:hAnsi="Arial" w:cs="Arial"/>
          <w:b/>
          <w:sz w:val="21"/>
          <w:szCs w:val="21"/>
          <w:u w:val="single"/>
        </w:rPr>
      </w:pPr>
    </w:p>
    <w:p w14:paraId="1B7B7C7C" w14:textId="10D4AE12" w:rsidR="006662E4" w:rsidRPr="006662E4" w:rsidRDefault="006662E4" w:rsidP="00057375">
      <w:pPr>
        <w:rPr>
          <w:rFonts w:ascii="Arial" w:hAnsi="Arial" w:cs="Arial"/>
          <w:b/>
          <w:u w:val="single"/>
        </w:rPr>
      </w:pPr>
      <w:r w:rsidRPr="006662E4">
        <w:rPr>
          <w:rFonts w:ascii="Arial" w:hAnsi="Arial" w:cs="Arial"/>
          <w:b/>
          <w:u w:val="single"/>
        </w:rPr>
        <w:t>201</w:t>
      </w:r>
      <w:r w:rsidR="00523462">
        <w:rPr>
          <w:rFonts w:ascii="Arial" w:hAnsi="Arial" w:cs="Arial"/>
          <w:b/>
          <w:u w:val="single"/>
        </w:rPr>
        <w:t>9</w:t>
      </w:r>
      <w:r w:rsidRPr="006662E4">
        <w:rPr>
          <w:rFonts w:ascii="Arial" w:hAnsi="Arial" w:cs="Arial"/>
          <w:b/>
          <w:u w:val="single"/>
        </w:rPr>
        <w:t>-20</w:t>
      </w:r>
      <w:r w:rsidR="00523462">
        <w:rPr>
          <w:rFonts w:ascii="Arial" w:hAnsi="Arial" w:cs="Arial"/>
          <w:b/>
          <w:u w:val="single"/>
        </w:rPr>
        <w:t>20</w:t>
      </w:r>
      <w:r w:rsidRPr="006662E4">
        <w:rPr>
          <w:rFonts w:ascii="Arial" w:hAnsi="Arial" w:cs="Arial"/>
          <w:b/>
          <w:u w:val="single"/>
        </w:rPr>
        <w:t xml:space="preserve"> KEY MESSAGES</w:t>
      </w:r>
      <w:bookmarkStart w:id="0" w:name="_GoBack"/>
      <w:bookmarkEnd w:id="0"/>
    </w:p>
    <w:p w14:paraId="27476119" w14:textId="24005E87" w:rsidR="00057375" w:rsidRPr="006662E4" w:rsidRDefault="00057375" w:rsidP="00057375">
      <w:pPr>
        <w:rPr>
          <w:rFonts w:ascii="Arial" w:hAnsi="Arial" w:cs="Arial"/>
          <w:b/>
          <w:sz w:val="21"/>
          <w:szCs w:val="21"/>
          <w:u w:val="single"/>
        </w:rPr>
      </w:pPr>
    </w:p>
    <w:p w14:paraId="7864D611" w14:textId="217A84F0" w:rsidR="00057375" w:rsidRPr="006662E4" w:rsidRDefault="004B798B" w:rsidP="00057375">
      <w:pPr>
        <w:rPr>
          <w:rFonts w:ascii="Arial" w:hAnsi="Arial" w:cs="Arial"/>
          <w:b/>
          <w:sz w:val="21"/>
          <w:szCs w:val="21"/>
        </w:rPr>
      </w:pPr>
      <w:r w:rsidRPr="006662E4">
        <w:rPr>
          <w:rFonts w:ascii="Arial" w:hAnsi="Arial" w:cs="Arial"/>
          <w:b/>
          <w:sz w:val="21"/>
          <w:szCs w:val="21"/>
        </w:rPr>
        <w:t xml:space="preserve">NSCAS </w:t>
      </w:r>
      <w:r w:rsidR="00057375" w:rsidRPr="006662E4">
        <w:rPr>
          <w:rFonts w:ascii="Arial" w:hAnsi="Arial" w:cs="Arial"/>
          <w:b/>
          <w:sz w:val="21"/>
          <w:szCs w:val="21"/>
        </w:rPr>
        <w:t>Anchor Statement:</w:t>
      </w:r>
    </w:p>
    <w:p w14:paraId="0735F5F0" w14:textId="38DE9B6E" w:rsidR="00731DC5" w:rsidRPr="006662E4" w:rsidRDefault="005F221D" w:rsidP="00731DC5">
      <w:pPr>
        <w:rPr>
          <w:rFonts w:ascii="Arial" w:hAnsi="Arial" w:cs="Arial"/>
          <w:sz w:val="21"/>
          <w:szCs w:val="21"/>
        </w:rPr>
      </w:pPr>
      <w:r w:rsidRPr="006662E4">
        <w:rPr>
          <w:rFonts w:ascii="Arial" w:hAnsi="Arial" w:cs="Arial"/>
          <w:sz w:val="21"/>
          <w:szCs w:val="21"/>
        </w:rPr>
        <w:t>In 2017-2018, the</w:t>
      </w:r>
      <w:r w:rsidR="00057375" w:rsidRPr="006662E4">
        <w:rPr>
          <w:rFonts w:ascii="Arial" w:hAnsi="Arial" w:cs="Arial"/>
          <w:sz w:val="21"/>
          <w:szCs w:val="21"/>
        </w:rPr>
        <w:t xml:space="preserve"> Nebraska Department of Education (NDE) </w:t>
      </w:r>
      <w:r w:rsidRPr="006662E4">
        <w:rPr>
          <w:rFonts w:ascii="Arial" w:hAnsi="Arial" w:cs="Arial"/>
          <w:sz w:val="21"/>
          <w:szCs w:val="21"/>
        </w:rPr>
        <w:t>began</w:t>
      </w:r>
      <w:r w:rsidR="00057375" w:rsidRPr="006662E4">
        <w:rPr>
          <w:rFonts w:ascii="Arial" w:hAnsi="Arial" w:cs="Arial"/>
          <w:sz w:val="21"/>
          <w:szCs w:val="21"/>
        </w:rPr>
        <w:t xml:space="preserve"> the development and implementation of Nebraska’s Student-Centered Assessment System or NSCAS. NSCAS is a statewide assessment system that embodies Nebraska’s holistic view of students. The system and its supports provide valuable information to schools and districts as they prepare students for success in postsecondary education, career, and civic life. </w:t>
      </w:r>
    </w:p>
    <w:p w14:paraId="047A7A68" w14:textId="4469C9D3" w:rsidR="00731DC5" w:rsidRPr="006662E4" w:rsidRDefault="00057375" w:rsidP="00731DC5">
      <w:pPr>
        <w:pStyle w:val="ListParagraph"/>
        <w:numPr>
          <w:ilvl w:val="0"/>
          <w:numId w:val="8"/>
        </w:numPr>
        <w:rPr>
          <w:rFonts w:ascii="Arial" w:hAnsi="Arial" w:cs="Arial"/>
          <w:sz w:val="21"/>
          <w:szCs w:val="21"/>
        </w:rPr>
      </w:pPr>
      <w:r w:rsidRPr="006662E4">
        <w:rPr>
          <w:rFonts w:ascii="Arial" w:hAnsi="Arial" w:cs="Arial"/>
          <w:sz w:val="21"/>
          <w:szCs w:val="21"/>
        </w:rPr>
        <w:t>One goal of the system is to provide educators with multiple types of assessment for instructional purposes throughout the year. This enable</w:t>
      </w:r>
      <w:r w:rsidR="00B86D29" w:rsidRPr="006662E4">
        <w:rPr>
          <w:rFonts w:ascii="Arial" w:hAnsi="Arial" w:cs="Arial"/>
          <w:sz w:val="21"/>
          <w:szCs w:val="21"/>
        </w:rPr>
        <w:t>s</w:t>
      </w:r>
      <w:r w:rsidRPr="006662E4">
        <w:rPr>
          <w:rFonts w:ascii="Arial" w:hAnsi="Arial" w:cs="Arial"/>
          <w:sz w:val="21"/>
          <w:szCs w:val="21"/>
        </w:rPr>
        <w:t xml:space="preserve"> educators to monitor student progress towards rigorous content area standards and adjust instruction in the moment, as well as track growth and target learning needs over time. </w:t>
      </w:r>
    </w:p>
    <w:p w14:paraId="4F755026" w14:textId="5A0FAD84" w:rsidR="00057375" w:rsidRPr="006662E4" w:rsidRDefault="00057375" w:rsidP="00731DC5">
      <w:pPr>
        <w:pStyle w:val="ListParagraph"/>
        <w:numPr>
          <w:ilvl w:val="0"/>
          <w:numId w:val="8"/>
        </w:numPr>
        <w:rPr>
          <w:rFonts w:ascii="Arial" w:hAnsi="Arial" w:cs="Arial"/>
          <w:sz w:val="21"/>
          <w:szCs w:val="21"/>
        </w:rPr>
      </w:pPr>
      <w:r w:rsidRPr="006662E4">
        <w:rPr>
          <w:rFonts w:ascii="Arial" w:hAnsi="Arial" w:cs="Arial"/>
          <w:sz w:val="21"/>
          <w:szCs w:val="21"/>
        </w:rPr>
        <w:t>The system feature</w:t>
      </w:r>
      <w:r w:rsidR="00B86D29" w:rsidRPr="006662E4">
        <w:rPr>
          <w:rFonts w:ascii="Arial" w:hAnsi="Arial" w:cs="Arial"/>
          <w:sz w:val="21"/>
          <w:szCs w:val="21"/>
        </w:rPr>
        <w:t>s</w:t>
      </w:r>
      <w:r w:rsidRPr="006662E4">
        <w:rPr>
          <w:rFonts w:ascii="Arial" w:hAnsi="Arial" w:cs="Arial"/>
          <w:sz w:val="21"/>
          <w:szCs w:val="21"/>
        </w:rPr>
        <w:t xml:space="preserve"> formative, interim, and summative assessment approaches. In addition to assessments provided by NDE, the system include</w:t>
      </w:r>
      <w:r w:rsidR="00B86D29" w:rsidRPr="006662E4">
        <w:rPr>
          <w:rFonts w:ascii="Arial" w:hAnsi="Arial" w:cs="Arial"/>
          <w:sz w:val="21"/>
          <w:szCs w:val="21"/>
        </w:rPr>
        <w:t>s</w:t>
      </w:r>
      <w:r w:rsidRPr="006662E4">
        <w:rPr>
          <w:rFonts w:ascii="Arial" w:hAnsi="Arial" w:cs="Arial"/>
          <w:sz w:val="21"/>
          <w:szCs w:val="21"/>
        </w:rPr>
        <w:t xml:space="preserve"> resources and professional learning around the development and use of classroom-embedded assessment strategies. </w:t>
      </w:r>
      <w:r w:rsidR="00731DC5" w:rsidRPr="006662E4">
        <w:rPr>
          <w:rFonts w:ascii="Arial" w:hAnsi="Arial" w:cs="Arial"/>
          <w:sz w:val="21"/>
          <w:szCs w:val="21"/>
        </w:rPr>
        <w:t xml:space="preserve"> </w:t>
      </w:r>
      <w:r w:rsidR="00731DC5" w:rsidRPr="006662E4">
        <w:rPr>
          <w:rFonts w:ascii="Arial" w:hAnsi="Arial" w:cs="Arial"/>
          <w:sz w:val="21"/>
          <w:szCs w:val="21"/>
        </w:rPr>
        <w:br/>
      </w:r>
    </w:p>
    <w:p w14:paraId="629092F3" w14:textId="77777777" w:rsidR="00057375" w:rsidRPr="006662E4" w:rsidRDefault="00057375" w:rsidP="00057375">
      <w:pPr>
        <w:rPr>
          <w:rFonts w:ascii="Arial" w:hAnsi="Arial" w:cs="Arial"/>
          <w:b/>
          <w:sz w:val="21"/>
          <w:szCs w:val="21"/>
          <w:u w:val="single"/>
        </w:rPr>
      </w:pPr>
      <w:r w:rsidRPr="006662E4">
        <w:rPr>
          <w:rFonts w:ascii="Arial" w:hAnsi="Arial" w:cs="Arial"/>
          <w:b/>
          <w:sz w:val="21"/>
          <w:szCs w:val="21"/>
          <w:u w:val="single"/>
        </w:rPr>
        <w:t>FORMATIVE ASSESSMENT</w:t>
      </w:r>
      <w:r w:rsidRPr="006662E4">
        <w:rPr>
          <w:rFonts w:ascii="Arial" w:hAnsi="Arial" w:cs="Arial"/>
          <w:b/>
          <w:sz w:val="21"/>
          <w:szCs w:val="21"/>
          <w:u w:val="single"/>
        </w:rPr>
        <w:br/>
      </w:r>
    </w:p>
    <w:p w14:paraId="5F62699D"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5D7A971B" w14:textId="2680813D" w:rsidR="00057375" w:rsidRPr="006662E4" w:rsidRDefault="00057375" w:rsidP="00057375">
      <w:pPr>
        <w:rPr>
          <w:rFonts w:ascii="Arial" w:hAnsi="Arial" w:cs="Arial"/>
          <w:sz w:val="21"/>
          <w:szCs w:val="21"/>
        </w:rPr>
      </w:pPr>
      <w:r w:rsidRPr="006662E4">
        <w:rPr>
          <w:rFonts w:ascii="Arial" w:hAnsi="Arial" w:cs="Arial"/>
          <w:sz w:val="21"/>
          <w:szCs w:val="21"/>
        </w:rPr>
        <w:t>Formative assessment is a way for Nebraska educators and students to use formal and informal processes and tools during instruction to check for understanding and adjust teaching and learning accordingly. Educators in Nebraska use it daily in their classrooms to support student success. Districts and schools provide a variety of formative assessment tools, practices, and opportunities for professional learning to teachers. The Nebraska Department of Education</w:t>
      </w:r>
      <w:r w:rsidR="00D207AB" w:rsidRPr="006662E4">
        <w:rPr>
          <w:rFonts w:ascii="Arial" w:hAnsi="Arial" w:cs="Arial"/>
          <w:sz w:val="21"/>
          <w:szCs w:val="21"/>
        </w:rPr>
        <w:t xml:space="preserve"> (NDE)</w:t>
      </w:r>
      <w:r w:rsidRPr="006662E4">
        <w:rPr>
          <w:rFonts w:ascii="Arial" w:hAnsi="Arial" w:cs="Arial"/>
          <w:sz w:val="21"/>
          <w:szCs w:val="21"/>
        </w:rPr>
        <w:t xml:space="preserve"> </w:t>
      </w:r>
      <w:r w:rsidR="005F221D" w:rsidRPr="006662E4">
        <w:rPr>
          <w:rFonts w:ascii="Arial" w:hAnsi="Arial" w:cs="Arial"/>
          <w:sz w:val="21"/>
          <w:szCs w:val="21"/>
        </w:rPr>
        <w:t>also provides</w:t>
      </w:r>
      <w:r w:rsidRPr="006662E4">
        <w:rPr>
          <w:rFonts w:ascii="Arial" w:hAnsi="Arial" w:cs="Arial"/>
          <w:sz w:val="21"/>
          <w:szCs w:val="21"/>
        </w:rPr>
        <w:t xml:space="preserve"> onsite professional learning workshops to districts to help Nebraska educators build their formative practice. Workshops guide educators through the understanding, interpretation, and application of formative instructional practices and assessment tools. In addition,</w:t>
      </w:r>
      <w:r w:rsidR="00B86D29" w:rsidRPr="006662E4">
        <w:rPr>
          <w:rFonts w:ascii="Arial" w:hAnsi="Arial" w:cs="Arial"/>
          <w:sz w:val="21"/>
          <w:szCs w:val="21"/>
        </w:rPr>
        <w:t xml:space="preserve"> </w:t>
      </w:r>
      <w:r w:rsidRPr="006662E4">
        <w:rPr>
          <w:rFonts w:ascii="Arial" w:hAnsi="Arial" w:cs="Arial"/>
          <w:sz w:val="21"/>
          <w:szCs w:val="21"/>
        </w:rPr>
        <w:t xml:space="preserve">the </w:t>
      </w:r>
      <w:r w:rsidR="00D207AB" w:rsidRPr="006662E4">
        <w:rPr>
          <w:rFonts w:ascii="Arial" w:hAnsi="Arial" w:cs="Arial"/>
          <w:sz w:val="21"/>
          <w:szCs w:val="21"/>
        </w:rPr>
        <w:t xml:space="preserve">NDE </w:t>
      </w:r>
      <w:r w:rsidR="005F221D" w:rsidRPr="006662E4">
        <w:rPr>
          <w:rFonts w:ascii="Arial" w:hAnsi="Arial" w:cs="Arial"/>
          <w:sz w:val="21"/>
          <w:szCs w:val="21"/>
        </w:rPr>
        <w:t>has added</w:t>
      </w:r>
      <w:r w:rsidRPr="006662E4">
        <w:rPr>
          <w:rFonts w:ascii="Arial" w:hAnsi="Arial" w:cs="Arial"/>
          <w:sz w:val="21"/>
          <w:szCs w:val="21"/>
        </w:rPr>
        <w:t xml:space="preserve"> to the formative assessment resources already in place at the district level by making TestWiz and the Navigate Item Bank, technology tools that help educators efficiently build formative assessments, available to districts.</w:t>
      </w:r>
    </w:p>
    <w:p w14:paraId="4303D64D" w14:textId="77777777" w:rsidR="00057375" w:rsidRPr="006662E4" w:rsidRDefault="00057375" w:rsidP="00057375">
      <w:pPr>
        <w:rPr>
          <w:rFonts w:ascii="Arial" w:hAnsi="Arial" w:cs="Arial"/>
          <w:sz w:val="21"/>
          <w:szCs w:val="21"/>
        </w:rPr>
      </w:pPr>
    </w:p>
    <w:p w14:paraId="05412C9B" w14:textId="2AEAC44C" w:rsidR="00057375" w:rsidRPr="006662E4" w:rsidRDefault="00057375" w:rsidP="00057375">
      <w:pPr>
        <w:rPr>
          <w:rFonts w:ascii="Arial" w:hAnsi="Arial" w:cs="Arial"/>
          <w:sz w:val="21"/>
          <w:szCs w:val="21"/>
        </w:rPr>
      </w:pPr>
      <w:r w:rsidRPr="006662E4">
        <w:rPr>
          <w:rFonts w:ascii="Arial" w:hAnsi="Arial" w:cs="Arial"/>
          <w:b/>
          <w:sz w:val="21"/>
          <w:szCs w:val="21"/>
        </w:rPr>
        <w:t>Key Messages for Testwiz and Navigate Item Bank:</w:t>
      </w:r>
      <w:r w:rsidRPr="006662E4">
        <w:rPr>
          <w:rFonts w:ascii="Arial" w:hAnsi="Arial" w:cs="Arial"/>
          <w:b/>
          <w:sz w:val="21"/>
          <w:szCs w:val="21"/>
        </w:rPr>
        <w:br/>
      </w:r>
      <w:r w:rsidRPr="006662E4">
        <w:rPr>
          <w:rFonts w:ascii="Arial" w:hAnsi="Arial" w:cs="Arial"/>
          <w:b/>
          <w:sz w:val="21"/>
          <w:szCs w:val="21"/>
        </w:rPr>
        <w:br/>
      </w:r>
      <w:bookmarkStart w:id="1" w:name="_Hlk499538461"/>
      <w:r w:rsidRPr="006662E4">
        <w:rPr>
          <w:rFonts w:ascii="Arial" w:hAnsi="Arial" w:cs="Arial"/>
          <w:sz w:val="21"/>
          <w:szCs w:val="21"/>
        </w:rPr>
        <w:t xml:space="preserve">Districts and schools provide a variety of formative assessment tools and learning opportunities to teachers. </w:t>
      </w:r>
      <w:bookmarkEnd w:id="1"/>
      <w:r w:rsidRPr="006662E4">
        <w:rPr>
          <w:rFonts w:ascii="Arial" w:hAnsi="Arial" w:cs="Arial"/>
          <w:sz w:val="21"/>
          <w:szCs w:val="21"/>
        </w:rPr>
        <w:t xml:space="preserve">Adding to those resources, the </w:t>
      </w:r>
      <w:r w:rsidR="00D207AB" w:rsidRPr="006662E4">
        <w:rPr>
          <w:rFonts w:ascii="Arial" w:hAnsi="Arial" w:cs="Arial"/>
          <w:sz w:val="21"/>
          <w:szCs w:val="21"/>
        </w:rPr>
        <w:t xml:space="preserve">NDE </w:t>
      </w:r>
      <w:r w:rsidR="005F221D" w:rsidRPr="006662E4">
        <w:rPr>
          <w:rFonts w:ascii="Arial" w:hAnsi="Arial" w:cs="Arial"/>
          <w:sz w:val="21"/>
          <w:szCs w:val="21"/>
        </w:rPr>
        <w:t>provides</w:t>
      </w:r>
      <w:r w:rsidRPr="006662E4">
        <w:rPr>
          <w:rFonts w:ascii="Arial" w:hAnsi="Arial" w:cs="Arial"/>
          <w:sz w:val="21"/>
          <w:szCs w:val="21"/>
        </w:rPr>
        <w:t>:</w:t>
      </w:r>
      <w:r w:rsidR="00731DC5" w:rsidRPr="006662E4">
        <w:rPr>
          <w:rFonts w:ascii="Arial" w:hAnsi="Arial" w:cs="Arial"/>
          <w:sz w:val="21"/>
          <w:szCs w:val="21"/>
        </w:rPr>
        <w:br/>
      </w:r>
    </w:p>
    <w:p w14:paraId="3058E79D" w14:textId="7E6A3333" w:rsidR="00057375" w:rsidRPr="006662E4" w:rsidRDefault="00057375" w:rsidP="00057375">
      <w:pPr>
        <w:pStyle w:val="ListParagraph"/>
        <w:numPr>
          <w:ilvl w:val="0"/>
          <w:numId w:val="5"/>
        </w:numPr>
        <w:spacing w:after="160" w:line="259" w:lineRule="auto"/>
        <w:rPr>
          <w:rFonts w:ascii="Arial" w:hAnsi="Arial" w:cs="Arial"/>
          <w:sz w:val="21"/>
          <w:szCs w:val="21"/>
        </w:rPr>
      </w:pPr>
      <w:r w:rsidRPr="0092008C">
        <w:rPr>
          <w:rFonts w:ascii="Arial" w:hAnsi="Arial" w:cs="Arial"/>
          <w:b/>
          <w:bCs/>
          <w:sz w:val="21"/>
          <w:szCs w:val="21"/>
        </w:rPr>
        <w:t>Technology.</w:t>
      </w:r>
      <w:r w:rsidRPr="006662E4">
        <w:rPr>
          <w:rFonts w:ascii="Arial" w:hAnsi="Arial" w:cs="Arial"/>
          <w:sz w:val="21"/>
          <w:szCs w:val="21"/>
        </w:rPr>
        <w:t xml:space="preserve"> </w:t>
      </w:r>
      <w:r w:rsidR="00EE255F">
        <w:rPr>
          <w:rFonts w:ascii="Arial" w:hAnsi="Arial" w:cs="Arial"/>
          <w:sz w:val="21"/>
          <w:szCs w:val="21"/>
        </w:rPr>
        <w:t>Educators in d</w:t>
      </w:r>
      <w:r w:rsidR="00885298">
        <w:rPr>
          <w:rFonts w:ascii="Arial" w:hAnsi="Arial" w:cs="Arial"/>
          <w:sz w:val="21"/>
          <w:szCs w:val="21"/>
        </w:rPr>
        <w:t xml:space="preserve">istricts that signed up to use </w:t>
      </w:r>
      <w:r w:rsidRPr="006662E4">
        <w:rPr>
          <w:rFonts w:ascii="Arial" w:hAnsi="Arial" w:cs="Arial"/>
          <w:sz w:val="21"/>
          <w:szCs w:val="21"/>
        </w:rPr>
        <w:t>the TestWiz assessment platform and the Navigate Item Bank, can</w:t>
      </w:r>
      <w:r w:rsidR="00EE255F">
        <w:rPr>
          <w:rFonts w:ascii="Arial" w:hAnsi="Arial" w:cs="Arial"/>
          <w:sz w:val="21"/>
          <w:szCs w:val="21"/>
        </w:rPr>
        <w:t xml:space="preserve"> use the tools to</w:t>
      </w:r>
      <w:r w:rsidRPr="006662E4">
        <w:rPr>
          <w:rFonts w:ascii="Arial" w:hAnsi="Arial" w:cs="Arial"/>
          <w:sz w:val="21"/>
          <w:szCs w:val="21"/>
        </w:rPr>
        <w:t xml:space="preserve"> easily assess students’ understanding of concepts and track standards mastery. Thousands of items are available with Navigate, as well as pre-built assessments that allow educators to quickly measure student performance. These tools are provided by the </w:t>
      </w:r>
      <w:r w:rsidR="00D207AB" w:rsidRPr="006662E4">
        <w:rPr>
          <w:rFonts w:ascii="Arial" w:hAnsi="Arial" w:cs="Arial"/>
          <w:sz w:val="21"/>
          <w:szCs w:val="21"/>
        </w:rPr>
        <w:t xml:space="preserve">NDE </w:t>
      </w:r>
      <w:r w:rsidR="00EE255F">
        <w:rPr>
          <w:rFonts w:ascii="Arial" w:hAnsi="Arial" w:cs="Arial"/>
          <w:sz w:val="21"/>
          <w:szCs w:val="21"/>
        </w:rPr>
        <w:t>to schools and districts who signed up to use them</w:t>
      </w:r>
      <w:r w:rsidRPr="006662E4">
        <w:rPr>
          <w:rFonts w:ascii="Arial" w:hAnsi="Arial" w:cs="Arial"/>
          <w:sz w:val="21"/>
          <w:szCs w:val="21"/>
        </w:rPr>
        <w:t>.</w:t>
      </w:r>
    </w:p>
    <w:p w14:paraId="413CD65B" w14:textId="25D9E61D" w:rsidR="00731DC5" w:rsidRPr="006662E4" w:rsidRDefault="00731DC5" w:rsidP="00731DC5">
      <w:pPr>
        <w:pStyle w:val="ListParagraph"/>
        <w:spacing w:after="160" w:line="259" w:lineRule="auto"/>
        <w:rPr>
          <w:rFonts w:ascii="Arial" w:hAnsi="Arial" w:cs="Arial"/>
          <w:sz w:val="21"/>
          <w:szCs w:val="21"/>
        </w:rPr>
      </w:pPr>
    </w:p>
    <w:p w14:paraId="335DAA45" w14:textId="77777777" w:rsidR="000C47F1" w:rsidRPr="006662E4" w:rsidRDefault="000C47F1" w:rsidP="00731DC5">
      <w:pPr>
        <w:pStyle w:val="ListParagraph"/>
        <w:spacing w:after="160" w:line="259" w:lineRule="auto"/>
        <w:rPr>
          <w:rFonts w:ascii="Arial" w:hAnsi="Arial" w:cs="Arial"/>
          <w:sz w:val="21"/>
          <w:szCs w:val="21"/>
        </w:rPr>
      </w:pPr>
    </w:p>
    <w:p w14:paraId="7B94BEA4" w14:textId="41419941" w:rsidR="00057375" w:rsidRPr="006662E4" w:rsidRDefault="00057375" w:rsidP="00057375">
      <w:pPr>
        <w:rPr>
          <w:rFonts w:ascii="Arial" w:hAnsi="Arial" w:cs="Arial"/>
          <w:sz w:val="21"/>
          <w:szCs w:val="21"/>
        </w:rPr>
      </w:pPr>
      <w:r w:rsidRPr="006662E4">
        <w:rPr>
          <w:rFonts w:ascii="Arial" w:hAnsi="Arial" w:cs="Arial"/>
          <w:b/>
          <w:sz w:val="21"/>
          <w:szCs w:val="21"/>
        </w:rPr>
        <w:t>Key Messages for Formative Assessment Professional Learning in Partnership with NWEA:</w:t>
      </w:r>
    </w:p>
    <w:p w14:paraId="1462A519" w14:textId="2E008B6F"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Workshops.</w:t>
      </w:r>
      <w:r w:rsidRPr="006662E4">
        <w:rPr>
          <w:rFonts w:ascii="Arial" w:hAnsi="Arial" w:cs="Arial"/>
          <w:sz w:val="21"/>
          <w:szCs w:val="21"/>
        </w:rPr>
        <w:t xml:space="preserve"> A series of formative assessment workshops </w:t>
      </w:r>
      <w:r w:rsidR="005F221D" w:rsidRPr="006662E4">
        <w:rPr>
          <w:rFonts w:ascii="Arial" w:hAnsi="Arial" w:cs="Arial"/>
          <w:sz w:val="21"/>
          <w:szCs w:val="21"/>
        </w:rPr>
        <w:t>held f</w:t>
      </w:r>
      <w:r w:rsidR="000C47F1" w:rsidRPr="006662E4">
        <w:rPr>
          <w:rFonts w:ascii="Arial" w:hAnsi="Arial" w:cs="Arial"/>
          <w:sz w:val="21"/>
          <w:szCs w:val="21"/>
        </w:rPr>
        <w:t>all, winter, and</w:t>
      </w:r>
      <w:r w:rsidR="005F221D" w:rsidRPr="006662E4">
        <w:rPr>
          <w:rFonts w:ascii="Arial" w:hAnsi="Arial" w:cs="Arial"/>
          <w:sz w:val="21"/>
          <w:szCs w:val="21"/>
        </w:rPr>
        <w:t xml:space="preserve"> spring</w:t>
      </w:r>
      <w:r w:rsidRPr="006662E4">
        <w:rPr>
          <w:rFonts w:ascii="Arial" w:hAnsi="Arial" w:cs="Arial"/>
          <w:sz w:val="21"/>
          <w:szCs w:val="21"/>
        </w:rPr>
        <w:t xml:space="preserve"> </w:t>
      </w:r>
      <w:r w:rsidR="000C47F1" w:rsidRPr="006662E4">
        <w:rPr>
          <w:rFonts w:ascii="Arial" w:hAnsi="Arial" w:cs="Arial"/>
          <w:sz w:val="21"/>
          <w:szCs w:val="21"/>
        </w:rPr>
        <w:t>led by Nebraska</w:t>
      </w:r>
      <w:r w:rsidR="00394447">
        <w:rPr>
          <w:rFonts w:ascii="Arial" w:hAnsi="Arial" w:cs="Arial"/>
          <w:sz w:val="21"/>
          <w:szCs w:val="21"/>
        </w:rPr>
        <w:t xml:space="preserve"> C</w:t>
      </w:r>
      <w:r w:rsidRPr="006662E4">
        <w:rPr>
          <w:rFonts w:ascii="Arial" w:hAnsi="Arial" w:cs="Arial"/>
          <w:sz w:val="21"/>
          <w:szCs w:val="21"/>
        </w:rPr>
        <w:t xml:space="preserve">ertified </w:t>
      </w:r>
      <w:r w:rsidR="00771549">
        <w:rPr>
          <w:rFonts w:ascii="Arial" w:hAnsi="Arial" w:cs="Arial"/>
          <w:sz w:val="21"/>
          <w:szCs w:val="21"/>
        </w:rPr>
        <w:t>F</w:t>
      </w:r>
      <w:r w:rsidRPr="006662E4">
        <w:rPr>
          <w:rFonts w:ascii="Arial" w:hAnsi="Arial" w:cs="Arial"/>
          <w:sz w:val="21"/>
          <w:szCs w:val="21"/>
        </w:rPr>
        <w:t xml:space="preserve">acilitators will help Nebraska educators cultivate their skills in developing learning targets, monitoring student progress, providing learner-focused feedback, and motivating students to sustain learning based on their individual passions and goals. The workshops are provided by </w:t>
      </w:r>
      <w:r w:rsidR="000C47F1" w:rsidRPr="006662E4">
        <w:rPr>
          <w:rFonts w:ascii="Arial" w:hAnsi="Arial" w:cs="Arial"/>
          <w:sz w:val="21"/>
          <w:szCs w:val="21"/>
        </w:rPr>
        <w:t xml:space="preserve">the </w:t>
      </w:r>
      <w:r w:rsidR="00C80F3A" w:rsidRPr="006662E4">
        <w:rPr>
          <w:rFonts w:ascii="Arial" w:hAnsi="Arial" w:cs="Arial"/>
          <w:sz w:val="21"/>
          <w:szCs w:val="21"/>
        </w:rPr>
        <w:t>NDE</w:t>
      </w:r>
      <w:r w:rsidRPr="006662E4">
        <w:rPr>
          <w:rFonts w:ascii="Arial" w:hAnsi="Arial" w:cs="Arial"/>
          <w:sz w:val="21"/>
          <w:szCs w:val="21"/>
        </w:rPr>
        <w:t xml:space="preserve"> at no cost to schools and districts.</w:t>
      </w:r>
    </w:p>
    <w:p w14:paraId="27646BF4" w14:textId="41E2348B" w:rsidR="00057375" w:rsidRPr="006662E4" w:rsidRDefault="00057375" w:rsidP="00057375">
      <w:pPr>
        <w:pStyle w:val="ListParagraph"/>
        <w:numPr>
          <w:ilvl w:val="0"/>
          <w:numId w:val="5"/>
        </w:numPr>
        <w:spacing w:after="160" w:line="259" w:lineRule="auto"/>
        <w:rPr>
          <w:rFonts w:ascii="Arial" w:hAnsi="Arial" w:cs="Arial"/>
          <w:sz w:val="21"/>
          <w:szCs w:val="21"/>
        </w:rPr>
      </w:pPr>
      <w:r w:rsidRPr="006662E4">
        <w:rPr>
          <w:rFonts w:ascii="Arial" w:hAnsi="Arial" w:cs="Arial"/>
          <w:b/>
          <w:sz w:val="21"/>
          <w:szCs w:val="21"/>
        </w:rPr>
        <w:t xml:space="preserve">Online resources. </w:t>
      </w:r>
      <w:r w:rsidRPr="006662E4">
        <w:rPr>
          <w:rFonts w:ascii="Arial" w:hAnsi="Arial" w:cs="Arial"/>
          <w:sz w:val="21"/>
          <w:szCs w:val="21"/>
        </w:rPr>
        <w:t>Nebraska educators will have year-round access to NWEA Professional Learning Online, which includes, among other resources, extensive teacher toolkits for formative assessment.</w:t>
      </w:r>
      <w:r w:rsidRPr="006662E4">
        <w:rPr>
          <w:rFonts w:ascii="Arial" w:hAnsi="Arial" w:cs="Arial"/>
          <w:sz w:val="21"/>
          <w:szCs w:val="21"/>
        </w:rPr>
        <w:br/>
      </w:r>
    </w:p>
    <w:p w14:paraId="528E2823" w14:textId="77777777" w:rsidR="00057375" w:rsidRPr="006662E4" w:rsidRDefault="00057375" w:rsidP="00057375">
      <w:pPr>
        <w:rPr>
          <w:rFonts w:ascii="Arial" w:hAnsi="Arial" w:cs="Arial"/>
          <w:b/>
          <w:sz w:val="21"/>
          <w:szCs w:val="21"/>
          <w:u w:val="single"/>
        </w:rPr>
      </w:pPr>
      <w:r w:rsidRPr="006662E4">
        <w:rPr>
          <w:rFonts w:ascii="Arial" w:hAnsi="Arial" w:cs="Arial"/>
          <w:b/>
          <w:sz w:val="21"/>
          <w:szCs w:val="21"/>
          <w:u w:val="single"/>
        </w:rPr>
        <w:t>INTERIM ASSESSMENT</w:t>
      </w:r>
      <w:r w:rsidRPr="006662E4">
        <w:rPr>
          <w:rFonts w:ascii="Arial" w:hAnsi="Arial" w:cs="Arial"/>
          <w:b/>
          <w:sz w:val="21"/>
          <w:szCs w:val="21"/>
          <w:u w:val="single"/>
        </w:rPr>
        <w:br/>
      </w:r>
    </w:p>
    <w:p w14:paraId="32A69EE8"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3D2AFC1A" w14:textId="65F1EE59" w:rsidR="00057375" w:rsidRPr="006662E4" w:rsidRDefault="005F221D" w:rsidP="00057375">
      <w:pPr>
        <w:rPr>
          <w:rFonts w:ascii="Arial" w:hAnsi="Arial" w:cs="Arial"/>
          <w:sz w:val="21"/>
          <w:szCs w:val="21"/>
        </w:rPr>
      </w:pPr>
      <w:r w:rsidRPr="006662E4">
        <w:rPr>
          <w:rFonts w:ascii="Arial" w:hAnsi="Arial" w:cs="Arial"/>
          <w:sz w:val="21"/>
          <w:szCs w:val="21"/>
        </w:rPr>
        <w:t>As part of NSCAS, t</w:t>
      </w:r>
      <w:r w:rsidR="00057375" w:rsidRPr="006662E4">
        <w:rPr>
          <w:rFonts w:ascii="Arial" w:hAnsi="Arial" w:cs="Arial"/>
          <w:sz w:val="21"/>
          <w:szCs w:val="21"/>
        </w:rPr>
        <w:t xml:space="preserve">he </w:t>
      </w:r>
      <w:r w:rsidR="00C80F3A" w:rsidRPr="006662E4">
        <w:rPr>
          <w:rFonts w:ascii="Arial" w:hAnsi="Arial" w:cs="Arial"/>
          <w:sz w:val="21"/>
          <w:szCs w:val="21"/>
        </w:rPr>
        <w:t xml:space="preserve">NDE </w:t>
      </w:r>
      <w:r w:rsidRPr="006662E4">
        <w:rPr>
          <w:rFonts w:ascii="Arial" w:hAnsi="Arial" w:cs="Arial"/>
          <w:sz w:val="21"/>
          <w:szCs w:val="21"/>
        </w:rPr>
        <w:t>makes an</w:t>
      </w:r>
      <w:r w:rsidR="00057375" w:rsidRPr="006662E4">
        <w:rPr>
          <w:rFonts w:ascii="Arial" w:hAnsi="Arial" w:cs="Arial"/>
          <w:sz w:val="21"/>
          <w:szCs w:val="21"/>
        </w:rPr>
        <w:t xml:space="preserve"> optional interim growth assessment – MAP Growth – available to districts to use in concert with other interim assessments of their choice. MAP Growth assessments are adaptive and can be given up to four times a year (fall/winter/spring/summer).</w:t>
      </w:r>
      <w:r w:rsidR="00A25D31" w:rsidRPr="006662E4">
        <w:rPr>
          <w:rFonts w:ascii="Arial" w:hAnsi="Arial" w:cs="Arial"/>
          <w:sz w:val="21"/>
          <w:szCs w:val="21"/>
        </w:rPr>
        <w:t xml:space="preserve"> Educators in all</w:t>
      </w:r>
      <w:r w:rsidR="00057375" w:rsidRPr="006662E4">
        <w:rPr>
          <w:rFonts w:ascii="Arial" w:hAnsi="Arial" w:cs="Arial"/>
          <w:sz w:val="21"/>
          <w:szCs w:val="21"/>
        </w:rPr>
        <w:t xml:space="preserve"> Nebraska districts use MAP Growth assessments and data </w:t>
      </w:r>
      <w:bookmarkStart w:id="2" w:name="_Hlk494366125"/>
      <w:r w:rsidR="00057375" w:rsidRPr="006662E4">
        <w:rPr>
          <w:rFonts w:ascii="Arial" w:hAnsi="Arial" w:cs="Arial"/>
          <w:sz w:val="21"/>
          <w:szCs w:val="21"/>
        </w:rPr>
        <w:t>to identify student learning needs and measure academic growth – both within and across school years.</w:t>
      </w:r>
      <w:bookmarkEnd w:id="2"/>
      <w:r w:rsidR="00057375" w:rsidRPr="006662E4">
        <w:rPr>
          <w:rFonts w:ascii="Arial" w:hAnsi="Arial" w:cs="Arial"/>
          <w:sz w:val="21"/>
          <w:szCs w:val="21"/>
        </w:rPr>
        <w:t xml:space="preserve"> MAP Growth helps educators better understand what a student knows and is ready to learn and determines progress toward learning goals. In addition, MAP Growth allows educators to track growth toward proficiency levels and predict performance on the NSCAS </w:t>
      </w:r>
      <w:r w:rsidR="00E910E0" w:rsidRPr="006662E4">
        <w:rPr>
          <w:rFonts w:ascii="Arial" w:hAnsi="Arial" w:cs="Arial"/>
          <w:sz w:val="21"/>
          <w:szCs w:val="21"/>
        </w:rPr>
        <w:t xml:space="preserve">General </w:t>
      </w:r>
      <w:r w:rsidR="00057375" w:rsidRPr="006662E4">
        <w:rPr>
          <w:rFonts w:ascii="Arial" w:hAnsi="Arial" w:cs="Arial"/>
          <w:sz w:val="21"/>
          <w:szCs w:val="21"/>
        </w:rPr>
        <w:t xml:space="preserve">Summative assessment. The </w:t>
      </w:r>
      <w:r w:rsidR="00C80F3A" w:rsidRPr="006662E4">
        <w:rPr>
          <w:rFonts w:ascii="Arial" w:hAnsi="Arial" w:cs="Arial"/>
          <w:sz w:val="21"/>
          <w:szCs w:val="21"/>
        </w:rPr>
        <w:t xml:space="preserve">NDE </w:t>
      </w:r>
      <w:r w:rsidR="00057375" w:rsidRPr="006662E4">
        <w:rPr>
          <w:rFonts w:ascii="Arial" w:hAnsi="Arial" w:cs="Arial"/>
          <w:sz w:val="21"/>
          <w:szCs w:val="21"/>
        </w:rPr>
        <w:t>is providing MAP Growth for reading, language</w:t>
      </w:r>
      <w:r w:rsidR="00C80F3A" w:rsidRPr="006662E4">
        <w:rPr>
          <w:rFonts w:ascii="Arial" w:hAnsi="Arial" w:cs="Arial"/>
          <w:sz w:val="21"/>
          <w:szCs w:val="21"/>
        </w:rPr>
        <w:t xml:space="preserve"> arts</w:t>
      </w:r>
      <w:r w:rsidR="00057375" w:rsidRPr="006662E4">
        <w:rPr>
          <w:rFonts w:ascii="Arial" w:hAnsi="Arial" w:cs="Arial"/>
          <w:sz w:val="21"/>
          <w:szCs w:val="21"/>
        </w:rPr>
        <w:t xml:space="preserve">, math, and science for grades 3-8 in all public school districts. </w:t>
      </w:r>
    </w:p>
    <w:p w14:paraId="351658C6" w14:textId="77777777" w:rsidR="00057375" w:rsidRPr="006662E4" w:rsidRDefault="00057375" w:rsidP="00057375">
      <w:pPr>
        <w:rPr>
          <w:rFonts w:ascii="Arial" w:hAnsi="Arial" w:cs="Arial"/>
          <w:sz w:val="21"/>
          <w:szCs w:val="21"/>
        </w:rPr>
      </w:pPr>
    </w:p>
    <w:p w14:paraId="355869EA" w14:textId="77777777" w:rsidR="00057375" w:rsidRPr="006662E4" w:rsidRDefault="00057375" w:rsidP="00057375">
      <w:pPr>
        <w:rPr>
          <w:rFonts w:ascii="Arial" w:hAnsi="Arial" w:cs="Arial"/>
          <w:b/>
          <w:sz w:val="21"/>
          <w:szCs w:val="21"/>
        </w:rPr>
      </w:pPr>
      <w:r w:rsidRPr="006662E4">
        <w:rPr>
          <w:rFonts w:ascii="Arial" w:hAnsi="Arial" w:cs="Arial"/>
          <w:b/>
          <w:sz w:val="21"/>
          <w:szCs w:val="21"/>
        </w:rPr>
        <w:t>Key Messages for MAP Growth:</w:t>
      </w:r>
    </w:p>
    <w:p w14:paraId="1BE40283" w14:textId="77777777" w:rsidR="00057375" w:rsidRPr="006662E4" w:rsidRDefault="00057375" w:rsidP="00057375">
      <w:pPr>
        <w:pStyle w:val="ListParagraph"/>
        <w:numPr>
          <w:ilvl w:val="0"/>
          <w:numId w:val="4"/>
        </w:numPr>
        <w:spacing w:after="160" w:line="259" w:lineRule="auto"/>
        <w:rPr>
          <w:rFonts w:ascii="Arial" w:hAnsi="Arial" w:cs="Arial"/>
          <w:b/>
          <w:sz w:val="21"/>
          <w:szCs w:val="21"/>
        </w:rPr>
      </w:pPr>
      <w:r w:rsidRPr="006662E4">
        <w:rPr>
          <w:rFonts w:ascii="Arial" w:hAnsi="Arial" w:cs="Arial"/>
          <w:b/>
          <w:sz w:val="21"/>
          <w:szCs w:val="21"/>
        </w:rPr>
        <w:t xml:space="preserve">Adaptive, timely, and accurate. </w:t>
      </w:r>
      <w:r w:rsidRPr="006662E4">
        <w:rPr>
          <w:rFonts w:ascii="Arial" w:hAnsi="Arial" w:cs="Arial"/>
          <w:sz w:val="21"/>
          <w:szCs w:val="21"/>
        </w:rPr>
        <w:t xml:space="preserve">By dynamically adjusting to each student’s performance, MAP Growth creates a personalized assessment experience that accurately measures performance. The assessments are untimed; most students take about 45 minutes to complete each subject. Students can see their individual results immediately upon completion. Aggregate test results are available shortly after the close of the testing window. </w:t>
      </w:r>
    </w:p>
    <w:p w14:paraId="15412087" w14:textId="77777777" w:rsidR="00057375" w:rsidRPr="006662E4" w:rsidRDefault="00057375" w:rsidP="00057375">
      <w:pPr>
        <w:pStyle w:val="ListParagraph"/>
        <w:numPr>
          <w:ilvl w:val="0"/>
          <w:numId w:val="1"/>
        </w:numPr>
        <w:spacing w:after="160" w:line="259" w:lineRule="auto"/>
        <w:rPr>
          <w:rFonts w:ascii="Arial" w:hAnsi="Arial" w:cs="Arial"/>
          <w:sz w:val="21"/>
          <w:szCs w:val="21"/>
        </w:rPr>
      </w:pPr>
      <w:bookmarkStart w:id="3" w:name="_Hlk496542899"/>
      <w:r w:rsidRPr="006662E4">
        <w:rPr>
          <w:rFonts w:ascii="Arial" w:hAnsi="Arial" w:cs="Arial"/>
          <w:b/>
          <w:color w:val="07090A"/>
          <w:sz w:val="21"/>
          <w:szCs w:val="21"/>
        </w:rPr>
        <w:t>Better instruction for students</w:t>
      </w:r>
      <w:r w:rsidRPr="006662E4">
        <w:rPr>
          <w:rFonts w:ascii="Arial" w:hAnsi="Arial" w:cs="Arial"/>
          <w:color w:val="07090A"/>
          <w:sz w:val="21"/>
          <w:szCs w:val="21"/>
        </w:rPr>
        <w:t>. MAP Growth shows what students know and are ready to learn. Since students with similar MAP Growth scores are generally ready for instruction in similar skills and topics, it makes it easier for teachers to plan instruction. MAP Growth reports also help students set goals and understand what they need to learn to achieve their goals</w:t>
      </w:r>
      <w:r w:rsidRPr="006662E4">
        <w:rPr>
          <w:rFonts w:ascii="Arial" w:hAnsi="Arial" w:cs="Arial"/>
          <w:sz w:val="21"/>
          <w:szCs w:val="21"/>
        </w:rPr>
        <w:t xml:space="preserve">.  </w:t>
      </w:r>
    </w:p>
    <w:bookmarkEnd w:id="3"/>
    <w:p w14:paraId="7E8992B6" w14:textId="0EADFD97" w:rsidR="00057375" w:rsidRPr="006662E4" w:rsidRDefault="00057375" w:rsidP="00057375">
      <w:pPr>
        <w:pStyle w:val="ListParagraph"/>
        <w:numPr>
          <w:ilvl w:val="0"/>
          <w:numId w:val="1"/>
        </w:numPr>
        <w:spacing w:after="160" w:line="259" w:lineRule="auto"/>
        <w:rPr>
          <w:rFonts w:ascii="Arial" w:hAnsi="Arial" w:cs="Arial"/>
          <w:sz w:val="21"/>
          <w:szCs w:val="21"/>
        </w:rPr>
      </w:pPr>
      <w:r w:rsidRPr="006662E4">
        <w:rPr>
          <w:rFonts w:ascii="Arial" w:hAnsi="Arial" w:cs="Arial"/>
          <w:b/>
          <w:color w:val="07090A"/>
          <w:sz w:val="21"/>
          <w:szCs w:val="21"/>
        </w:rPr>
        <w:t>Consistently compare scores over time</w:t>
      </w:r>
      <w:r w:rsidRPr="006662E4">
        <w:rPr>
          <w:rFonts w:ascii="Arial" w:hAnsi="Arial" w:cs="Arial"/>
          <w:color w:val="07090A"/>
          <w:sz w:val="21"/>
          <w:szCs w:val="21"/>
        </w:rPr>
        <w:t>. MAP Growth uses a</w:t>
      </w:r>
      <w:r w:rsidRPr="006662E4">
        <w:rPr>
          <w:rFonts w:ascii="Arial" w:hAnsi="Arial" w:cs="Arial"/>
          <w:color w:val="07090A"/>
          <w:sz w:val="21"/>
          <w:szCs w:val="21"/>
          <w:shd w:val="clear" w:color="auto" w:fill="FFFFFF"/>
        </w:rPr>
        <w:t xml:space="preserve"> </w:t>
      </w:r>
      <w:r w:rsidR="000C47F1" w:rsidRPr="006662E4">
        <w:rPr>
          <w:rFonts w:ascii="Arial" w:hAnsi="Arial" w:cs="Arial"/>
          <w:color w:val="07090A"/>
          <w:sz w:val="21"/>
          <w:szCs w:val="21"/>
          <w:shd w:val="clear" w:color="auto" w:fill="FFFFFF"/>
        </w:rPr>
        <w:t>scale</w:t>
      </w:r>
      <w:r w:rsidRPr="006662E4">
        <w:rPr>
          <w:rFonts w:ascii="Arial" w:hAnsi="Arial" w:cs="Arial"/>
          <w:color w:val="07090A"/>
          <w:sz w:val="21"/>
          <w:szCs w:val="21"/>
          <w:shd w:val="clear" w:color="auto" w:fill="FFFFFF"/>
        </w:rPr>
        <w:t xml:space="preserve"> that remains continuous across grade levels. </w:t>
      </w:r>
      <w:r w:rsidR="004252D4" w:rsidRPr="006662E4">
        <w:rPr>
          <w:rFonts w:ascii="Arial" w:hAnsi="Arial" w:cs="Arial"/>
          <w:color w:val="07090A"/>
          <w:sz w:val="21"/>
          <w:szCs w:val="21"/>
          <w:shd w:val="clear" w:color="auto" w:fill="FFFFFF"/>
        </w:rPr>
        <w:t xml:space="preserve">This </w:t>
      </w:r>
      <w:r w:rsidRPr="006662E4">
        <w:rPr>
          <w:rFonts w:ascii="Arial" w:hAnsi="Arial" w:cs="Arial"/>
          <w:color w:val="07090A"/>
          <w:sz w:val="21"/>
          <w:szCs w:val="21"/>
          <w:shd w:val="clear" w:color="auto" w:fill="FFFFFF"/>
        </w:rPr>
        <w:t xml:space="preserve">allows for consistent comparison of scores over time to </w:t>
      </w:r>
      <w:r w:rsidR="004252D4" w:rsidRPr="006662E4">
        <w:rPr>
          <w:rFonts w:ascii="Arial" w:hAnsi="Arial" w:cs="Arial"/>
          <w:color w:val="07090A"/>
          <w:sz w:val="21"/>
          <w:szCs w:val="21"/>
          <w:shd w:val="clear" w:color="auto" w:fill="FFFFFF"/>
        </w:rPr>
        <w:t xml:space="preserve">discern </w:t>
      </w:r>
      <w:r w:rsidRPr="006662E4">
        <w:rPr>
          <w:rFonts w:ascii="Arial" w:hAnsi="Arial" w:cs="Arial"/>
          <w:color w:val="07090A"/>
          <w:sz w:val="21"/>
          <w:szCs w:val="21"/>
          <w:shd w:val="clear" w:color="auto" w:fill="FFFFFF"/>
        </w:rPr>
        <w:t xml:space="preserve">how much growth has occurred. </w:t>
      </w:r>
      <w:r w:rsidRPr="006662E4">
        <w:rPr>
          <w:rFonts w:ascii="Arial" w:hAnsi="Arial" w:cs="Arial"/>
          <w:color w:val="07090A"/>
          <w:sz w:val="21"/>
          <w:szCs w:val="21"/>
        </w:rPr>
        <w:t>Teachers can see the progress of individual students and of their class as a whole. Principals and administrators can see the progress of a grade level, school, or the entire district.</w:t>
      </w:r>
    </w:p>
    <w:p w14:paraId="7ECE4EBE" w14:textId="77777777" w:rsidR="00057375" w:rsidRPr="006662E4" w:rsidRDefault="00057375" w:rsidP="00057375">
      <w:pPr>
        <w:rPr>
          <w:rFonts w:ascii="Arial" w:hAnsi="Arial" w:cs="Arial"/>
          <w:b/>
          <w:color w:val="07090A"/>
          <w:sz w:val="21"/>
          <w:szCs w:val="21"/>
          <w:u w:val="single"/>
          <w:shd w:val="clear" w:color="auto" w:fill="FFFFFF"/>
        </w:rPr>
      </w:pPr>
      <w:r w:rsidRPr="006662E4">
        <w:rPr>
          <w:rFonts w:ascii="Arial" w:hAnsi="Arial" w:cs="Arial"/>
          <w:b/>
          <w:color w:val="07090A"/>
          <w:sz w:val="21"/>
          <w:szCs w:val="21"/>
          <w:u w:val="single"/>
          <w:shd w:val="clear" w:color="auto" w:fill="FFFFFF"/>
        </w:rPr>
        <w:t>NSCAS SUMMATIVE ASSESSMENT</w:t>
      </w:r>
    </w:p>
    <w:p w14:paraId="4BAFCE54" w14:textId="77777777" w:rsidR="00057375" w:rsidRPr="006662E4" w:rsidRDefault="00057375" w:rsidP="00057375">
      <w:pPr>
        <w:rPr>
          <w:rFonts w:ascii="Arial" w:hAnsi="Arial" w:cs="Arial"/>
          <w:b/>
          <w:color w:val="403F41"/>
          <w:sz w:val="21"/>
          <w:szCs w:val="21"/>
          <w:u w:val="single"/>
        </w:rPr>
      </w:pPr>
    </w:p>
    <w:p w14:paraId="328B375F" w14:textId="77777777" w:rsidR="00057375" w:rsidRPr="006662E4" w:rsidRDefault="00057375" w:rsidP="00057375">
      <w:pPr>
        <w:rPr>
          <w:rFonts w:ascii="Arial" w:hAnsi="Arial" w:cs="Arial"/>
          <w:b/>
          <w:sz w:val="21"/>
          <w:szCs w:val="21"/>
        </w:rPr>
      </w:pPr>
      <w:r w:rsidRPr="006662E4">
        <w:rPr>
          <w:rFonts w:ascii="Arial" w:hAnsi="Arial" w:cs="Arial"/>
          <w:b/>
          <w:sz w:val="21"/>
          <w:szCs w:val="21"/>
        </w:rPr>
        <w:t>Anchor Statement:</w:t>
      </w:r>
    </w:p>
    <w:p w14:paraId="21D7FC99" w14:textId="27C460C0" w:rsidR="00057375" w:rsidRPr="0030182A" w:rsidRDefault="00057375" w:rsidP="00057375">
      <w:pPr>
        <w:rPr>
          <w:rFonts w:ascii="Arial" w:hAnsi="Arial" w:cs="Arial"/>
          <w:sz w:val="21"/>
          <w:szCs w:val="21"/>
        </w:rPr>
      </w:pPr>
      <w:r w:rsidRPr="006662E4">
        <w:rPr>
          <w:rFonts w:ascii="Arial" w:hAnsi="Arial" w:cs="Arial"/>
          <w:sz w:val="21"/>
          <w:szCs w:val="21"/>
        </w:rPr>
        <w:lastRenderedPageBreak/>
        <w:t xml:space="preserve">The Nebraska Student-Centered Assessment System (NSCAS) </w:t>
      </w:r>
      <w:r w:rsidR="00E910E0" w:rsidRPr="006662E4">
        <w:rPr>
          <w:rFonts w:ascii="Arial" w:hAnsi="Arial" w:cs="Arial"/>
          <w:sz w:val="21"/>
          <w:szCs w:val="21"/>
        </w:rPr>
        <w:t xml:space="preserve">General </w:t>
      </w:r>
      <w:r w:rsidRPr="006662E4">
        <w:rPr>
          <w:rFonts w:ascii="Arial" w:hAnsi="Arial" w:cs="Arial"/>
          <w:sz w:val="21"/>
          <w:szCs w:val="21"/>
        </w:rPr>
        <w:t xml:space="preserve">Summative assessment is a computer-adaptive statewide assessment </w:t>
      </w:r>
      <w:r w:rsidR="005F221D" w:rsidRPr="006662E4">
        <w:rPr>
          <w:rFonts w:ascii="Arial" w:hAnsi="Arial" w:cs="Arial"/>
          <w:sz w:val="21"/>
          <w:szCs w:val="21"/>
        </w:rPr>
        <w:t>that in 2017-2018 replaced</w:t>
      </w:r>
      <w:r w:rsidRPr="006662E4">
        <w:rPr>
          <w:rFonts w:ascii="Arial" w:hAnsi="Arial" w:cs="Arial"/>
          <w:sz w:val="21"/>
          <w:szCs w:val="21"/>
        </w:rPr>
        <w:t xml:space="preserve"> the Nebraska School Accountability (NeSA) tests in English language arts</w:t>
      </w:r>
      <w:r w:rsidR="004252D4" w:rsidRPr="006662E4">
        <w:rPr>
          <w:rFonts w:ascii="Arial" w:hAnsi="Arial" w:cs="Arial"/>
          <w:sz w:val="21"/>
          <w:szCs w:val="21"/>
        </w:rPr>
        <w:t xml:space="preserve"> (reading and writing)</w:t>
      </w:r>
      <w:r w:rsidRPr="006662E4">
        <w:rPr>
          <w:rFonts w:ascii="Arial" w:hAnsi="Arial" w:cs="Arial"/>
          <w:sz w:val="21"/>
          <w:szCs w:val="21"/>
        </w:rPr>
        <w:t xml:space="preserve"> and math for grades 3 – 8 and science for grades 5 and 8. It is a culminating assessment that measures student performance against Nebraska’s content area standards, showing whether students have learned what they were expected to learn. The NSCAS </w:t>
      </w:r>
      <w:r w:rsidR="00E910E0" w:rsidRPr="006662E4">
        <w:rPr>
          <w:rFonts w:ascii="Arial" w:hAnsi="Arial" w:cs="Arial"/>
          <w:sz w:val="21"/>
          <w:szCs w:val="21"/>
        </w:rPr>
        <w:t xml:space="preserve">General </w:t>
      </w:r>
      <w:r w:rsidRPr="006662E4">
        <w:rPr>
          <w:rFonts w:ascii="Arial" w:hAnsi="Arial" w:cs="Arial"/>
          <w:sz w:val="21"/>
          <w:szCs w:val="21"/>
        </w:rPr>
        <w:t>Summative assessment adapt</w:t>
      </w:r>
      <w:r w:rsidR="005F221D" w:rsidRPr="006662E4">
        <w:rPr>
          <w:rFonts w:ascii="Arial" w:hAnsi="Arial" w:cs="Arial"/>
          <w:sz w:val="21"/>
          <w:szCs w:val="21"/>
        </w:rPr>
        <w:t>s</w:t>
      </w:r>
      <w:r w:rsidRPr="006662E4">
        <w:rPr>
          <w:rFonts w:ascii="Arial" w:hAnsi="Arial" w:cs="Arial"/>
          <w:sz w:val="21"/>
          <w:szCs w:val="21"/>
        </w:rPr>
        <w:t xml:space="preserve"> dynamically based on each student’s ability and include</w:t>
      </w:r>
      <w:r w:rsidR="005F221D" w:rsidRPr="006662E4">
        <w:rPr>
          <w:rFonts w:ascii="Arial" w:hAnsi="Arial" w:cs="Arial"/>
          <w:sz w:val="21"/>
          <w:szCs w:val="21"/>
        </w:rPr>
        <w:t>s</w:t>
      </w:r>
      <w:r w:rsidRPr="006662E4">
        <w:rPr>
          <w:rFonts w:ascii="Arial" w:hAnsi="Arial" w:cs="Arial"/>
          <w:sz w:val="21"/>
          <w:szCs w:val="21"/>
        </w:rPr>
        <w:t xml:space="preserve"> innovative, interactive question formats that </w:t>
      </w:r>
      <w:r w:rsidRPr="001A385E">
        <w:rPr>
          <w:rFonts w:ascii="Arial" w:hAnsi="Arial" w:cs="Arial"/>
          <w:sz w:val="21"/>
          <w:szCs w:val="21"/>
        </w:rPr>
        <w:t>engage students and enable them to demonstrate higher</w:t>
      </w:r>
      <w:r w:rsidR="004252D4" w:rsidRPr="001A385E">
        <w:rPr>
          <w:rFonts w:ascii="Arial" w:hAnsi="Arial" w:cs="Arial"/>
          <w:sz w:val="21"/>
          <w:szCs w:val="21"/>
        </w:rPr>
        <w:t>-</w:t>
      </w:r>
      <w:r w:rsidRPr="001A385E">
        <w:rPr>
          <w:rFonts w:ascii="Arial" w:hAnsi="Arial" w:cs="Arial"/>
          <w:sz w:val="21"/>
          <w:szCs w:val="21"/>
        </w:rPr>
        <w:t>order thinking. As a result, it take</w:t>
      </w:r>
      <w:r w:rsidR="005F221D" w:rsidRPr="001A385E">
        <w:rPr>
          <w:rFonts w:ascii="Arial" w:hAnsi="Arial" w:cs="Arial"/>
          <w:sz w:val="21"/>
          <w:szCs w:val="21"/>
        </w:rPr>
        <w:t>s</w:t>
      </w:r>
      <w:r w:rsidRPr="001A385E">
        <w:rPr>
          <w:rFonts w:ascii="Arial" w:hAnsi="Arial" w:cs="Arial"/>
          <w:sz w:val="21"/>
          <w:szCs w:val="21"/>
        </w:rPr>
        <w:t xml:space="preserve"> less time for students to complete and provide</w:t>
      </w:r>
      <w:r w:rsidR="004252D4" w:rsidRPr="001A385E">
        <w:rPr>
          <w:rFonts w:ascii="Arial" w:hAnsi="Arial" w:cs="Arial"/>
          <w:sz w:val="21"/>
          <w:szCs w:val="21"/>
        </w:rPr>
        <w:t>s</w:t>
      </w:r>
      <w:r w:rsidRPr="001A385E">
        <w:rPr>
          <w:rFonts w:ascii="Arial" w:hAnsi="Arial" w:cs="Arial"/>
          <w:sz w:val="21"/>
          <w:szCs w:val="21"/>
        </w:rPr>
        <w:t xml:space="preserve"> deeper information about what they know. At the high school level, the ACT college entrance exam, provided to all</w:t>
      </w:r>
      <w:r w:rsidR="006662E4" w:rsidRPr="001A385E">
        <w:rPr>
          <w:rFonts w:ascii="Arial" w:hAnsi="Arial" w:cs="Arial"/>
          <w:sz w:val="21"/>
          <w:szCs w:val="21"/>
        </w:rPr>
        <w:t xml:space="preserve"> students in their third year of high school, typically</w:t>
      </w:r>
      <w:r w:rsidRPr="001A385E">
        <w:rPr>
          <w:rFonts w:ascii="Arial" w:hAnsi="Arial" w:cs="Arial"/>
          <w:sz w:val="21"/>
          <w:szCs w:val="21"/>
        </w:rPr>
        <w:t xml:space="preserve"> juniors, continue</w:t>
      </w:r>
      <w:r w:rsidR="005F221D" w:rsidRPr="001A385E">
        <w:rPr>
          <w:rFonts w:ascii="Arial" w:hAnsi="Arial" w:cs="Arial"/>
          <w:sz w:val="21"/>
          <w:szCs w:val="21"/>
        </w:rPr>
        <w:t>s</w:t>
      </w:r>
      <w:r w:rsidRPr="001A385E">
        <w:rPr>
          <w:rFonts w:ascii="Arial" w:hAnsi="Arial" w:cs="Arial"/>
          <w:sz w:val="21"/>
          <w:szCs w:val="21"/>
        </w:rPr>
        <w:t xml:space="preserve"> to serve as the summative assessment in English language arts, math, and science.</w:t>
      </w:r>
    </w:p>
    <w:p w14:paraId="76023F30" w14:textId="77777777" w:rsidR="00057375" w:rsidRPr="0030182A" w:rsidRDefault="00057375" w:rsidP="00057375">
      <w:pPr>
        <w:rPr>
          <w:rFonts w:ascii="Arial" w:hAnsi="Arial" w:cs="Arial"/>
          <w:sz w:val="21"/>
          <w:szCs w:val="21"/>
        </w:rPr>
      </w:pPr>
    </w:p>
    <w:p w14:paraId="4F3F0AD3" w14:textId="77777777" w:rsidR="00057375" w:rsidRPr="00EF0362" w:rsidRDefault="00057375" w:rsidP="00057375">
      <w:pPr>
        <w:rPr>
          <w:rFonts w:ascii="Arial" w:hAnsi="Arial" w:cs="Arial"/>
          <w:b/>
          <w:sz w:val="21"/>
          <w:szCs w:val="21"/>
          <w:u w:val="single"/>
        </w:rPr>
      </w:pPr>
      <w:r w:rsidRPr="00EF0362">
        <w:rPr>
          <w:rFonts w:ascii="Arial" w:hAnsi="Arial" w:cs="Arial"/>
          <w:b/>
          <w:sz w:val="21"/>
          <w:szCs w:val="21"/>
          <w:u w:val="single"/>
        </w:rPr>
        <w:t>Key Messages &amp; Supporting Points for the NSCAS Summative assessment:</w:t>
      </w:r>
    </w:p>
    <w:p w14:paraId="408F1A31" w14:textId="79978CA4" w:rsidR="00057375" w:rsidRPr="0030182A" w:rsidRDefault="00057375" w:rsidP="00057375">
      <w:pPr>
        <w:rPr>
          <w:rFonts w:ascii="Arial" w:hAnsi="Arial" w:cs="Arial"/>
          <w:b/>
          <w:sz w:val="21"/>
          <w:szCs w:val="21"/>
        </w:rPr>
      </w:pPr>
    </w:p>
    <w:p w14:paraId="45FB5D7F" w14:textId="0B4697A4" w:rsidR="00A25D31" w:rsidRPr="0030182A" w:rsidRDefault="00A25D31" w:rsidP="00057375">
      <w:pPr>
        <w:rPr>
          <w:rFonts w:ascii="Arial" w:hAnsi="Arial" w:cs="Arial"/>
          <w:sz w:val="21"/>
          <w:szCs w:val="21"/>
        </w:rPr>
      </w:pPr>
      <w:r w:rsidRPr="006662E4">
        <w:rPr>
          <w:rFonts w:ascii="Arial" w:hAnsi="Arial" w:cs="Arial"/>
          <w:sz w:val="21"/>
          <w:szCs w:val="21"/>
        </w:rPr>
        <w:t xml:space="preserve">The NSCAS </w:t>
      </w:r>
      <w:r w:rsidR="00E910E0" w:rsidRPr="006662E4">
        <w:rPr>
          <w:rFonts w:ascii="Arial" w:hAnsi="Arial" w:cs="Arial"/>
          <w:sz w:val="21"/>
          <w:szCs w:val="21"/>
        </w:rPr>
        <w:t xml:space="preserve">General </w:t>
      </w:r>
      <w:r w:rsidRPr="006662E4">
        <w:rPr>
          <w:rFonts w:ascii="Arial" w:hAnsi="Arial" w:cs="Arial"/>
          <w:sz w:val="21"/>
          <w:szCs w:val="21"/>
        </w:rPr>
        <w:t>Summative:</w:t>
      </w:r>
    </w:p>
    <w:p w14:paraId="48A13D57" w14:textId="77777777" w:rsidR="00A25D31" w:rsidRPr="0030182A" w:rsidRDefault="00A25D31" w:rsidP="00057375">
      <w:pPr>
        <w:rPr>
          <w:rFonts w:ascii="Arial" w:hAnsi="Arial" w:cs="Arial"/>
          <w:b/>
          <w:sz w:val="21"/>
          <w:szCs w:val="21"/>
        </w:rPr>
      </w:pPr>
    </w:p>
    <w:p w14:paraId="4CECA5F6" w14:textId="77777777" w:rsidR="00057375" w:rsidRPr="0030182A" w:rsidRDefault="00057375" w:rsidP="00057375">
      <w:pPr>
        <w:pStyle w:val="ListParagraph"/>
        <w:numPr>
          <w:ilvl w:val="0"/>
          <w:numId w:val="3"/>
        </w:numPr>
        <w:spacing w:after="160" w:line="259" w:lineRule="auto"/>
        <w:rPr>
          <w:rFonts w:ascii="Arial" w:hAnsi="Arial" w:cs="Arial"/>
          <w:sz w:val="21"/>
          <w:szCs w:val="21"/>
        </w:rPr>
      </w:pPr>
      <w:r w:rsidRPr="0030182A">
        <w:rPr>
          <w:rFonts w:ascii="Arial" w:hAnsi="Arial" w:cs="Arial"/>
          <w:b/>
          <w:sz w:val="21"/>
          <w:szCs w:val="21"/>
        </w:rPr>
        <w:t>Is built from Nebraska’s College and Career Ready standards with help from Nebraska educators.</w:t>
      </w:r>
    </w:p>
    <w:p w14:paraId="2DA7B83E" w14:textId="2668346A"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Nebraska educators </w:t>
      </w:r>
      <w:r w:rsidR="005F221D" w:rsidRPr="0030182A">
        <w:rPr>
          <w:rFonts w:ascii="Arial" w:hAnsi="Arial" w:cs="Arial"/>
          <w:sz w:val="21"/>
          <w:szCs w:val="21"/>
        </w:rPr>
        <w:t>are partnering</w:t>
      </w:r>
      <w:r w:rsidRPr="0030182A">
        <w:rPr>
          <w:rFonts w:ascii="Arial" w:hAnsi="Arial" w:cs="Arial"/>
          <w:sz w:val="21"/>
          <w:szCs w:val="21"/>
        </w:rPr>
        <w:t xml:space="preserve"> with NWEA to develop achievement level expectations that are specific to Nebraska’s content area standards.</w:t>
      </w:r>
    </w:p>
    <w:p w14:paraId="1653EF41" w14:textId="77777777"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Each item is reviewed by content specialists for alignment to the Nebraska standard being assessed. Item reviewers ensure test items measure what they are supposed to and are free from bias.  </w:t>
      </w:r>
    </w:p>
    <w:p w14:paraId="2D0E4417" w14:textId="05087FEF" w:rsidR="00057375" w:rsidRPr="0030182A"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An independent alignment study </w:t>
      </w:r>
      <w:r w:rsidR="005F221D" w:rsidRPr="0030182A">
        <w:rPr>
          <w:rFonts w:ascii="Arial" w:hAnsi="Arial" w:cs="Arial"/>
          <w:sz w:val="21"/>
          <w:szCs w:val="21"/>
        </w:rPr>
        <w:t>was also</w:t>
      </w:r>
      <w:r w:rsidRPr="0030182A">
        <w:rPr>
          <w:rFonts w:ascii="Arial" w:hAnsi="Arial" w:cs="Arial"/>
          <w:sz w:val="21"/>
          <w:szCs w:val="21"/>
        </w:rPr>
        <w:t xml:space="preserve"> conducted to ensure that all items effectively measure Nebraska’s content area skills and standards.  </w:t>
      </w:r>
    </w:p>
    <w:p w14:paraId="1756F808" w14:textId="77777777" w:rsidR="00057375" w:rsidRPr="0030182A" w:rsidRDefault="00057375" w:rsidP="00057375">
      <w:pPr>
        <w:pStyle w:val="ListParagraph"/>
        <w:numPr>
          <w:ilvl w:val="0"/>
          <w:numId w:val="2"/>
        </w:numPr>
        <w:spacing w:after="160" w:line="259" w:lineRule="auto"/>
        <w:rPr>
          <w:rFonts w:ascii="Arial" w:hAnsi="Arial" w:cs="Arial"/>
          <w:b/>
          <w:sz w:val="21"/>
          <w:szCs w:val="21"/>
        </w:rPr>
      </w:pPr>
      <w:r w:rsidRPr="0030182A">
        <w:rPr>
          <w:rFonts w:ascii="Arial" w:hAnsi="Arial" w:cs="Arial"/>
          <w:b/>
          <w:sz w:val="21"/>
          <w:szCs w:val="21"/>
        </w:rPr>
        <w:t>Yields deeper and more precise insights into students’ grade-level performance.</w:t>
      </w:r>
    </w:p>
    <w:p w14:paraId="7E75FDEE" w14:textId="77777777" w:rsidR="00057375" w:rsidRPr="0030182A" w:rsidRDefault="00057375" w:rsidP="00057375">
      <w:pPr>
        <w:pStyle w:val="ListParagraph"/>
        <w:numPr>
          <w:ilvl w:val="1"/>
          <w:numId w:val="2"/>
        </w:numPr>
        <w:spacing w:after="160" w:line="259" w:lineRule="auto"/>
        <w:rPr>
          <w:rFonts w:ascii="Arial" w:hAnsi="Arial" w:cs="Arial"/>
          <w:sz w:val="21"/>
          <w:szCs w:val="21"/>
        </w:rPr>
      </w:pPr>
      <w:r w:rsidRPr="0030182A">
        <w:rPr>
          <w:rFonts w:ascii="Arial" w:hAnsi="Arial" w:cs="Arial"/>
          <w:sz w:val="21"/>
          <w:szCs w:val="21"/>
        </w:rPr>
        <w:t>Adapts dynamically based on each student’s ability, challenging top performers without overwhelming students whose skills are below grade level.</w:t>
      </w:r>
    </w:p>
    <w:p w14:paraId="0F9B880D" w14:textId="77777777" w:rsidR="00057375" w:rsidRPr="0030182A" w:rsidRDefault="00057375" w:rsidP="00057375">
      <w:pPr>
        <w:pStyle w:val="ListParagraph"/>
        <w:numPr>
          <w:ilvl w:val="1"/>
          <w:numId w:val="2"/>
        </w:numPr>
        <w:spacing w:after="160" w:line="259" w:lineRule="auto"/>
        <w:rPr>
          <w:rFonts w:ascii="Arial" w:hAnsi="Arial" w:cs="Arial"/>
          <w:sz w:val="21"/>
          <w:szCs w:val="21"/>
        </w:rPr>
      </w:pPr>
      <w:r w:rsidRPr="0030182A">
        <w:rPr>
          <w:rFonts w:ascii="Arial" w:hAnsi="Arial" w:cs="Arial"/>
          <w:sz w:val="21"/>
          <w:szCs w:val="21"/>
        </w:rPr>
        <w:t>Includes innovative question formats that engage students and enable them to demonstrate higher-order thinking.</w:t>
      </w:r>
    </w:p>
    <w:p w14:paraId="5CBF2679" w14:textId="7938A654" w:rsidR="00057375" w:rsidRPr="0030182A" w:rsidRDefault="00057375" w:rsidP="00057375">
      <w:pPr>
        <w:pStyle w:val="ListParagraph"/>
        <w:numPr>
          <w:ilvl w:val="0"/>
          <w:numId w:val="3"/>
        </w:numPr>
        <w:spacing w:after="160" w:line="259" w:lineRule="auto"/>
        <w:rPr>
          <w:rFonts w:ascii="Arial" w:hAnsi="Arial" w:cs="Arial"/>
          <w:b/>
          <w:sz w:val="21"/>
          <w:szCs w:val="21"/>
        </w:rPr>
      </w:pPr>
      <w:r w:rsidRPr="0030182A">
        <w:rPr>
          <w:rFonts w:ascii="Arial" w:hAnsi="Arial" w:cs="Arial"/>
          <w:b/>
          <w:sz w:val="21"/>
          <w:szCs w:val="21"/>
        </w:rPr>
        <w:t>Maximizes classroom time and support</w:t>
      </w:r>
      <w:r w:rsidR="00261D29">
        <w:rPr>
          <w:rFonts w:ascii="Arial" w:hAnsi="Arial" w:cs="Arial"/>
          <w:b/>
          <w:sz w:val="21"/>
          <w:szCs w:val="21"/>
        </w:rPr>
        <w:t>s</w:t>
      </w:r>
      <w:r w:rsidRPr="0030182A">
        <w:rPr>
          <w:rFonts w:ascii="Arial" w:hAnsi="Arial" w:cs="Arial"/>
          <w:b/>
          <w:sz w:val="21"/>
          <w:szCs w:val="21"/>
        </w:rPr>
        <w:t xml:space="preserve"> student learning.</w:t>
      </w:r>
    </w:p>
    <w:p w14:paraId="2C33E24D" w14:textId="102196C5" w:rsidR="00057375"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Computer adaptive tests quickly adjust to students’ abilities instead of requiring responses to items across all ranges of knowledge.</w:t>
      </w:r>
    </w:p>
    <w:p w14:paraId="30F2F3DF" w14:textId="7A7C54EF" w:rsidR="00261D29" w:rsidRPr="006662E4" w:rsidRDefault="0074368F" w:rsidP="00057375">
      <w:pPr>
        <w:pStyle w:val="ListParagraph"/>
        <w:numPr>
          <w:ilvl w:val="1"/>
          <w:numId w:val="3"/>
        </w:numPr>
        <w:spacing w:after="160" w:line="259" w:lineRule="auto"/>
        <w:rPr>
          <w:rFonts w:ascii="Arial" w:hAnsi="Arial" w:cs="Arial"/>
          <w:sz w:val="21"/>
          <w:szCs w:val="21"/>
        </w:rPr>
      </w:pPr>
      <w:r>
        <w:rPr>
          <w:rFonts w:ascii="Arial" w:hAnsi="Arial" w:cs="Arial"/>
          <w:sz w:val="21"/>
          <w:szCs w:val="21"/>
        </w:rPr>
        <w:t>Preliminary</w:t>
      </w:r>
      <w:r w:rsidRPr="006662E4">
        <w:rPr>
          <w:rFonts w:ascii="Arial" w:hAnsi="Arial" w:cs="Arial"/>
          <w:sz w:val="21"/>
          <w:szCs w:val="21"/>
        </w:rPr>
        <w:t xml:space="preserve"> </w:t>
      </w:r>
      <w:r w:rsidR="00261D29" w:rsidRPr="006662E4">
        <w:rPr>
          <w:rFonts w:ascii="Arial" w:hAnsi="Arial" w:cs="Arial"/>
          <w:sz w:val="21"/>
          <w:szCs w:val="21"/>
        </w:rPr>
        <w:t>20</w:t>
      </w:r>
      <w:r>
        <w:rPr>
          <w:rFonts w:ascii="Arial" w:hAnsi="Arial" w:cs="Arial"/>
          <w:sz w:val="21"/>
          <w:szCs w:val="21"/>
        </w:rPr>
        <w:t>20</w:t>
      </w:r>
      <w:r w:rsidR="00261D29" w:rsidRPr="006662E4">
        <w:rPr>
          <w:rFonts w:ascii="Arial" w:hAnsi="Arial" w:cs="Arial"/>
          <w:sz w:val="21"/>
          <w:szCs w:val="21"/>
        </w:rPr>
        <w:t xml:space="preserve"> NSCAS </w:t>
      </w:r>
      <w:r w:rsidR="00E910E0" w:rsidRPr="006662E4">
        <w:rPr>
          <w:rFonts w:ascii="Arial" w:hAnsi="Arial" w:cs="Arial"/>
          <w:sz w:val="21"/>
          <w:szCs w:val="21"/>
        </w:rPr>
        <w:t xml:space="preserve">General Summative </w:t>
      </w:r>
      <w:r w:rsidR="00261D29" w:rsidRPr="006662E4">
        <w:rPr>
          <w:rFonts w:ascii="Arial" w:hAnsi="Arial" w:cs="Arial"/>
          <w:sz w:val="21"/>
          <w:szCs w:val="21"/>
        </w:rPr>
        <w:t>results will be made available</w:t>
      </w:r>
      <w:r>
        <w:rPr>
          <w:rFonts w:ascii="Arial" w:hAnsi="Arial" w:cs="Arial"/>
          <w:sz w:val="21"/>
          <w:szCs w:val="21"/>
        </w:rPr>
        <w:t xml:space="preserve"> to districts</w:t>
      </w:r>
      <w:r w:rsidR="00261D29" w:rsidRPr="006662E4">
        <w:rPr>
          <w:rFonts w:ascii="Arial" w:hAnsi="Arial" w:cs="Arial"/>
          <w:sz w:val="21"/>
          <w:szCs w:val="21"/>
        </w:rPr>
        <w:t xml:space="preserve"> </w:t>
      </w:r>
      <w:r>
        <w:rPr>
          <w:rFonts w:ascii="Arial" w:hAnsi="Arial" w:cs="Arial"/>
          <w:sz w:val="21"/>
          <w:szCs w:val="21"/>
        </w:rPr>
        <w:t>within approximately 48 hours</w:t>
      </w:r>
      <w:r w:rsidR="00261D29" w:rsidRPr="006662E4">
        <w:rPr>
          <w:rFonts w:ascii="Arial" w:hAnsi="Arial" w:cs="Arial"/>
          <w:sz w:val="21"/>
          <w:szCs w:val="21"/>
        </w:rPr>
        <w:t>.</w:t>
      </w:r>
      <w:r w:rsidR="00FD4B72">
        <w:rPr>
          <w:rFonts w:ascii="Arial" w:hAnsi="Arial" w:cs="Arial"/>
          <w:sz w:val="21"/>
          <w:szCs w:val="21"/>
        </w:rPr>
        <w:t xml:space="preserve"> </w:t>
      </w:r>
      <w:r w:rsidR="00FD4B72" w:rsidRPr="00FD4B72">
        <w:rPr>
          <w:rFonts w:ascii="Arial" w:hAnsi="Arial" w:cs="Arial"/>
          <w:sz w:val="21"/>
          <w:szCs w:val="21"/>
        </w:rPr>
        <w:t>These results are preliminary only. Psychometric checks will need to be conducted before the results are shared publicly.</w:t>
      </w:r>
    </w:p>
    <w:p w14:paraId="5016EF3F" w14:textId="29077791" w:rsidR="00261D29" w:rsidRPr="006662E4" w:rsidRDefault="00261D29" w:rsidP="00261D29">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The NDE is invested in getting Nebraska educators the data they need to inform instruction and support student learning in a timely fashion</w:t>
      </w:r>
      <w:r w:rsidR="005E24D7" w:rsidRPr="006662E4">
        <w:rPr>
          <w:rFonts w:ascii="Arial" w:hAnsi="Arial" w:cs="Arial"/>
          <w:sz w:val="21"/>
          <w:szCs w:val="21"/>
        </w:rPr>
        <w:t xml:space="preserve"> and is</w:t>
      </w:r>
      <w:r w:rsidRPr="006662E4">
        <w:rPr>
          <w:rFonts w:ascii="Arial" w:hAnsi="Arial" w:cs="Arial"/>
          <w:sz w:val="21"/>
          <w:szCs w:val="21"/>
        </w:rPr>
        <w:t xml:space="preserve"> working with NWEA to explore approaches</w:t>
      </w:r>
      <w:r w:rsidR="00001BE4" w:rsidRPr="006662E4">
        <w:rPr>
          <w:rFonts w:ascii="Arial" w:hAnsi="Arial" w:cs="Arial"/>
          <w:sz w:val="21"/>
          <w:szCs w:val="21"/>
        </w:rPr>
        <w:t xml:space="preserve"> </w:t>
      </w:r>
      <w:r w:rsidRPr="006662E4">
        <w:rPr>
          <w:rFonts w:ascii="Arial" w:hAnsi="Arial" w:cs="Arial"/>
          <w:sz w:val="21"/>
          <w:szCs w:val="21"/>
        </w:rPr>
        <w:t>that will enable a more rapid return of summative test results.</w:t>
      </w:r>
    </w:p>
    <w:p w14:paraId="2D9EDC4B" w14:textId="77777777" w:rsidR="00057375" w:rsidRPr="0030182A" w:rsidRDefault="00057375" w:rsidP="00057375">
      <w:pPr>
        <w:pStyle w:val="ListParagraph"/>
        <w:numPr>
          <w:ilvl w:val="0"/>
          <w:numId w:val="3"/>
        </w:numPr>
        <w:spacing w:after="160" w:line="259" w:lineRule="auto"/>
        <w:rPr>
          <w:rFonts w:ascii="Arial" w:hAnsi="Arial" w:cs="Arial"/>
          <w:b/>
          <w:sz w:val="21"/>
          <w:szCs w:val="21"/>
        </w:rPr>
      </w:pPr>
      <w:r w:rsidRPr="0030182A">
        <w:rPr>
          <w:rFonts w:ascii="Arial" w:hAnsi="Arial" w:cs="Arial"/>
          <w:b/>
          <w:sz w:val="21"/>
          <w:szCs w:val="21"/>
        </w:rPr>
        <w:t>Provides a stable and secure testing experience, reducing stress for students and educators.</w:t>
      </w:r>
    </w:p>
    <w:p w14:paraId="4275FEE4" w14:textId="1744233D" w:rsidR="00057375" w:rsidRPr="001A385E" w:rsidRDefault="00057375"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 xml:space="preserve">The </w:t>
      </w:r>
      <w:r w:rsidRPr="006662E4">
        <w:rPr>
          <w:rFonts w:ascii="Arial" w:hAnsi="Arial" w:cs="Arial"/>
          <w:sz w:val="21"/>
          <w:szCs w:val="21"/>
        </w:rPr>
        <w:t xml:space="preserve">NSCAS </w:t>
      </w:r>
      <w:r w:rsidR="00E910E0" w:rsidRPr="006662E4">
        <w:rPr>
          <w:rFonts w:ascii="Arial" w:hAnsi="Arial" w:cs="Arial"/>
          <w:sz w:val="21"/>
          <w:szCs w:val="21"/>
        </w:rPr>
        <w:t xml:space="preserve">General </w:t>
      </w:r>
      <w:r w:rsidRPr="006662E4">
        <w:rPr>
          <w:rFonts w:ascii="Arial" w:hAnsi="Arial" w:cs="Arial"/>
          <w:sz w:val="21"/>
          <w:szCs w:val="21"/>
        </w:rPr>
        <w:t>Summative assessment operate</w:t>
      </w:r>
      <w:r w:rsidR="005F221D" w:rsidRPr="006662E4">
        <w:rPr>
          <w:rFonts w:ascii="Arial" w:hAnsi="Arial" w:cs="Arial"/>
          <w:sz w:val="21"/>
          <w:szCs w:val="21"/>
        </w:rPr>
        <w:t>s</w:t>
      </w:r>
      <w:r w:rsidRPr="006662E4">
        <w:rPr>
          <w:rFonts w:ascii="Arial" w:hAnsi="Arial" w:cs="Arial"/>
          <w:sz w:val="21"/>
          <w:szCs w:val="21"/>
        </w:rPr>
        <w:t xml:space="preserve"> on the NWEA </w:t>
      </w:r>
      <w:r w:rsidRPr="001A385E">
        <w:rPr>
          <w:rFonts w:ascii="Arial" w:hAnsi="Arial" w:cs="Arial"/>
          <w:sz w:val="21"/>
          <w:szCs w:val="21"/>
        </w:rPr>
        <w:t xml:space="preserve">Comprehensive Assessment Platform </w:t>
      </w:r>
      <w:r w:rsidR="005F221D" w:rsidRPr="001A385E">
        <w:rPr>
          <w:rFonts w:ascii="Arial" w:hAnsi="Arial" w:cs="Arial"/>
          <w:sz w:val="21"/>
          <w:szCs w:val="21"/>
        </w:rPr>
        <w:t>that all</w:t>
      </w:r>
      <w:r w:rsidRPr="001A385E">
        <w:rPr>
          <w:rFonts w:ascii="Arial" w:hAnsi="Arial" w:cs="Arial"/>
          <w:sz w:val="21"/>
          <w:szCs w:val="21"/>
        </w:rPr>
        <w:t xml:space="preserve"> Nebraska school districts know and trust, as MAP Growth uses the same platform</w:t>
      </w:r>
      <w:r w:rsidR="005F221D" w:rsidRPr="001A385E">
        <w:rPr>
          <w:rFonts w:ascii="Arial" w:hAnsi="Arial" w:cs="Arial"/>
          <w:sz w:val="21"/>
          <w:szCs w:val="21"/>
        </w:rPr>
        <w:t xml:space="preserve">. </w:t>
      </w:r>
      <w:r w:rsidR="006662E4" w:rsidRPr="001A385E">
        <w:rPr>
          <w:rFonts w:ascii="Arial" w:hAnsi="Arial" w:cs="Arial"/>
          <w:sz w:val="21"/>
          <w:szCs w:val="21"/>
        </w:rPr>
        <w:t xml:space="preserve">Item type samplers provide students the opportunity to experience questions before testing.  </w:t>
      </w:r>
    </w:p>
    <w:p w14:paraId="43C03BE8" w14:textId="34C5AC0E" w:rsidR="00057375" w:rsidRPr="00F37D52" w:rsidRDefault="00057375" w:rsidP="00057375">
      <w:pPr>
        <w:pStyle w:val="ListParagraph"/>
        <w:numPr>
          <w:ilvl w:val="1"/>
          <w:numId w:val="3"/>
        </w:numPr>
        <w:spacing w:after="160" w:line="259" w:lineRule="auto"/>
        <w:rPr>
          <w:rFonts w:ascii="Arial" w:hAnsi="Arial" w:cs="Arial"/>
          <w:sz w:val="21"/>
          <w:szCs w:val="21"/>
        </w:rPr>
      </w:pPr>
      <w:bookmarkStart w:id="4" w:name="_Hlk494370555"/>
      <w:r w:rsidRPr="001A385E">
        <w:rPr>
          <w:rFonts w:ascii="Arial" w:hAnsi="Arial" w:cs="Arial"/>
          <w:sz w:val="21"/>
          <w:szCs w:val="21"/>
        </w:rPr>
        <w:lastRenderedPageBreak/>
        <w:t>The platform supports 40 million student test events each year</w:t>
      </w:r>
      <w:r w:rsidRPr="001A385E">
        <w:rPr>
          <w:rFonts w:ascii="Arial" w:hAnsi="Arial" w:cs="Arial"/>
          <w:color w:val="000000"/>
          <w:sz w:val="21"/>
          <w:szCs w:val="21"/>
        </w:rPr>
        <w:t>. The current configuration has been certified and tested for at least 250,000 students actively</w:t>
      </w:r>
      <w:r w:rsidRPr="0030182A">
        <w:rPr>
          <w:rFonts w:ascii="Arial" w:hAnsi="Arial" w:cs="Arial"/>
          <w:color w:val="000000"/>
          <w:sz w:val="21"/>
          <w:szCs w:val="21"/>
        </w:rPr>
        <w:t xml:space="preserve"> testing at one time.</w:t>
      </w:r>
    </w:p>
    <w:p w14:paraId="40C70D45" w14:textId="273B280D" w:rsidR="00057375" w:rsidRPr="0030182A" w:rsidRDefault="00057375" w:rsidP="00057375">
      <w:pPr>
        <w:pStyle w:val="ListParagraph"/>
        <w:numPr>
          <w:ilvl w:val="0"/>
          <w:numId w:val="3"/>
        </w:numPr>
        <w:rPr>
          <w:rFonts w:ascii="Arial" w:hAnsi="Arial" w:cs="Arial"/>
          <w:b/>
          <w:bCs/>
          <w:sz w:val="21"/>
          <w:szCs w:val="21"/>
        </w:rPr>
      </w:pPr>
      <w:bookmarkStart w:id="5" w:name="_Hlk492029479"/>
      <w:bookmarkEnd w:id="4"/>
      <w:r w:rsidRPr="0030182A">
        <w:rPr>
          <w:rFonts w:ascii="Arial" w:hAnsi="Arial" w:cs="Arial"/>
          <w:b/>
          <w:sz w:val="21"/>
          <w:szCs w:val="21"/>
        </w:rPr>
        <w:t>Creates opportunit</w:t>
      </w:r>
      <w:r w:rsidR="004252D4" w:rsidRPr="0030182A">
        <w:rPr>
          <w:rFonts w:ascii="Arial" w:hAnsi="Arial" w:cs="Arial"/>
          <w:b/>
          <w:sz w:val="21"/>
          <w:szCs w:val="21"/>
        </w:rPr>
        <w:t>ies</w:t>
      </w:r>
      <w:r w:rsidRPr="0030182A">
        <w:rPr>
          <w:rFonts w:ascii="Arial" w:hAnsi="Arial" w:cs="Arial"/>
          <w:b/>
          <w:sz w:val="21"/>
          <w:szCs w:val="21"/>
        </w:rPr>
        <w:t xml:space="preserve"> for students of all abilities to participate via accommodations and alternate assessments.</w:t>
      </w:r>
    </w:p>
    <w:p w14:paraId="2F54EFAD" w14:textId="0D12AD71" w:rsidR="00057375" w:rsidRPr="0030182A" w:rsidRDefault="00057375" w:rsidP="00057375">
      <w:pPr>
        <w:pStyle w:val="ListParagraph"/>
        <w:numPr>
          <w:ilvl w:val="1"/>
          <w:numId w:val="3"/>
        </w:numPr>
        <w:spacing w:after="160" w:line="259" w:lineRule="auto"/>
        <w:rPr>
          <w:rFonts w:ascii="Arial" w:hAnsi="Arial" w:cs="Arial"/>
          <w:sz w:val="21"/>
          <w:szCs w:val="21"/>
        </w:rPr>
      </w:pPr>
      <w:bookmarkStart w:id="6" w:name="_Hlk504137932"/>
      <w:r w:rsidRPr="0030182A">
        <w:rPr>
          <w:rFonts w:ascii="Arial" w:hAnsi="Arial" w:cs="Arial"/>
          <w:sz w:val="21"/>
          <w:szCs w:val="21"/>
        </w:rPr>
        <w:t xml:space="preserve">All students have access to an array of universal tools such as </w:t>
      </w:r>
      <w:r w:rsidR="009824CB" w:rsidRPr="0030182A">
        <w:rPr>
          <w:rFonts w:ascii="Arial" w:hAnsi="Arial" w:cs="Arial"/>
          <w:sz w:val="21"/>
          <w:szCs w:val="21"/>
        </w:rPr>
        <w:t xml:space="preserve">notepad, highlighter, eraser, </w:t>
      </w:r>
      <w:r w:rsidRPr="0030182A">
        <w:rPr>
          <w:rFonts w:ascii="Arial" w:hAnsi="Arial" w:cs="Arial"/>
          <w:sz w:val="21"/>
          <w:szCs w:val="21"/>
        </w:rPr>
        <w:t>zoom, strikethrough tool, and masking.</w:t>
      </w:r>
    </w:p>
    <w:p w14:paraId="687B90FE" w14:textId="3C5C902D" w:rsidR="00057375" w:rsidRPr="006662E4" w:rsidRDefault="009824CB" w:rsidP="00057375">
      <w:pPr>
        <w:pStyle w:val="ListParagraph"/>
        <w:numPr>
          <w:ilvl w:val="1"/>
          <w:numId w:val="3"/>
        </w:numPr>
        <w:spacing w:after="160" w:line="259" w:lineRule="auto"/>
        <w:rPr>
          <w:rFonts w:ascii="Arial" w:hAnsi="Arial" w:cs="Arial"/>
          <w:sz w:val="21"/>
          <w:szCs w:val="21"/>
        </w:rPr>
      </w:pPr>
      <w:r w:rsidRPr="0030182A">
        <w:rPr>
          <w:rFonts w:ascii="Arial" w:hAnsi="Arial" w:cs="Arial"/>
          <w:sz w:val="21"/>
          <w:szCs w:val="21"/>
        </w:rPr>
        <w:t>Accessibility</w:t>
      </w:r>
      <w:r w:rsidR="00057375" w:rsidRPr="0030182A">
        <w:rPr>
          <w:rFonts w:ascii="Arial" w:hAnsi="Arial" w:cs="Arial"/>
          <w:sz w:val="21"/>
          <w:szCs w:val="21"/>
        </w:rPr>
        <w:t xml:space="preserve"> supports</w:t>
      </w:r>
      <w:r w:rsidRPr="0030182A">
        <w:rPr>
          <w:rFonts w:ascii="Arial" w:hAnsi="Arial" w:cs="Arial"/>
          <w:sz w:val="21"/>
          <w:szCs w:val="21"/>
        </w:rPr>
        <w:t xml:space="preserve"> – </w:t>
      </w:r>
      <w:r w:rsidR="00057375" w:rsidRPr="0030182A">
        <w:rPr>
          <w:rFonts w:ascii="Arial" w:hAnsi="Arial" w:cs="Arial"/>
          <w:sz w:val="21"/>
          <w:szCs w:val="21"/>
        </w:rPr>
        <w:t xml:space="preserve">both online and on paper </w:t>
      </w:r>
      <w:r w:rsidRPr="0030182A">
        <w:rPr>
          <w:rFonts w:ascii="Arial" w:hAnsi="Arial" w:cs="Arial"/>
          <w:sz w:val="21"/>
          <w:szCs w:val="21"/>
        </w:rPr>
        <w:t xml:space="preserve">– are </w:t>
      </w:r>
      <w:r w:rsidR="00057375" w:rsidRPr="0030182A">
        <w:rPr>
          <w:rFonts w:ascii="Arial" w:hAnsi="Arial" w:cs="Arial"/>
          <w:sz w:val="21"/>
          <w:szCs w:val="21"/>
        </w:rPr>
        <w:t xml:space="preserve">available to support English </w:t>
      </w:r>
      <w:r w:rsidR="00057375" w:rsidRPr="006662E4">
        <w:rPr>
          <w:rFonts w:ascii="Arial" w:hAnsi="Arial" w:cs="Arial"/>
          <w:sz w:val="21"/>
          <w:szCs w:val="21"/>
        </w:rPr>
        <w:t xml:space="preserve">language learners and students with disabilities. Assessments </w:t>
      </w:r>
      <w:r w:rsidRPr="006662E4">
        <w:rPr>
          <w:rFonts w:ascii="Arial" w:hAnsi="Arial" w:cs="Arial"/>
          <w:sz w:val="21"/>
          <w:szCs w:val="21"/>
        </w:rPr>
        <w:t>are</w:t>
      </w:r>
      <w:r w:rsidR="00057375" w:rsidRPr="006662E4">
        <w:rPr>
          <w:rFonts w:ascii="Arial" w:hAnsi="Arial" w:cs="Arial"/>
          <w:sz w:val="21"/>
          <w:szCs w:val="21"/>
        </w:rPr>
        <w:t xml:space="preserve"> available in English, Spanish, Braille, and large-print. Linguistic supports and approved accommodations such as text to speech </w:t>
      </w:r>
      <w:r w:rsidRPr="006662E4">
        <w:rPr>
          <w:rFonts w:ascii="Arial" w:hAnsi="Arial" w:cs="Arial"/>
          <w:sz w:val="21"/>
          <w:szCs w:val="21"/>
        </w:rPr>
        <w:t>are also</w:t>
      </w:r>
      <w:r w:rsidR="00057375" w:rsidRPr="006662E4">
        <w:rPr>
          <w:rFonts w:ascii="Arial" w:hAnsi="Arial" w:cs="Arial"/>
          <w:sz w:val="21"/>
          <w:szCs w:val="21"/>
        </w:rPr>
        <w:t xml:space="preserve"> available.</w:t>
      </w:r>
    </w:p>
    <w:p w14:paraId="6776559C" w14:textId="591F0FCE" w:rsidR="00057375" w:rsidRPr="006662E4" w:rsidRDefault="00057375" w:rsidP="00057375">
      <w:pPr>
        <w:pStyle w:val="ListParagraph"/>
        <w:numPr>
          <w:ilvl w:val="1"/>
          <w:numId w:val="3"/>
        </w:numPr>
        <w:spacing w:after="160" w:line="259" w:lineRule="auto"/>
        <w:rPr>
          <w:rFonts w:ascii="Arial" w:hAnsi="Arial" w:cs="Arial"/>
          <w:sz w:val="21"/>
          <w:szCs w:val="21"/>
        </w:rPr>
      </w:pPr>
      <w:r w:rsidRPr="006662E4">
        <w:rPr>
          <w:rFonts w:ascii="Arial" w:hAnsi="Arial" w:cs="Arial"/>
          <w:sz w:val="21"/>
          <w:szCs w:val="21"/>
        </w:rPr>
        <w:t xml:space="preserve">The NSCAS Alternate </w:t>
      </w:r>
      <w:r w:rsidR="00E910E0" w:rsidRPr="006662E4">
        <w:rPr>
          <w:rFonts w:ascii="Arial" w:hAnsi="Arial" w:cs="Arial"/>
          <w:sz w:val="21"/>
          <w:szCs w:val="21"/>
        </w:rPr>
        <w:t xml:space="preserve">Summative </w:t>
      </w:r>
      <w:r w:rsidRPr="006662E4">
        <w:rPr>
          <w:rFonts w:ascii="Arial" w:hAnsi="Arial" w:cs="Arial"/>
          <w:sz w:val="21"/>
          <w:szCs w:val="21"/>
        </w:rPr>
        <w:t xml:space="preserve">Assessment </w:t>
      </w:r>
      <w:r w:rsidR="009824CB" w:rsidRPr="006662E4">
        <w:rPr>
          <w:rFonts w:ascii="Arial" w:hAnsi="Arial" w:cs="Arial"/>
          <w:sz w:val="21"/>
          <w:szCs w:val="21"/>
        </w:rPr>
        <w:t>is</w:t>
      </w:r>
      <w:r w:rsidRPr="006662E4">
        <w:rPr>
          <w:rFonts w:ascii="Arial" w:hAnsi="Arial" w:cs="Arial"/>
          <w:sz w:val="21"/>
          <w:szCs w:val="21"/>
        </w:rPr>
        <w:t xml:space="preserve"> available to students with the most significant cognitive disabilities.</w:t>
      </w:r>
    </w:p>
    <w:p w14:paraId="22F989FC" w14:textId="77777777" w:rsidR="00EF0362" w:rsidRPr="006662E4" w:rsidRDefault="00EF0362" w:rsidP="00EF0362">
      <w:pPr>
        <w:pStyle w:val="ListParagraph"/>
        <w:spacing w:after="160" w:line="259" w:lineRule="auto"/>
        <w:rPr>
          <w:rFonts w:ascii="Arial" w:hAnsi="Arial" w:cs="Arial"/>
          <w:sz w:val="21"/>
          <w:szCs w:val="21"/>
        </w:rPr>
      </w:pPr>
    </w:p>
    <w:p w14:paraId="4B20121F" w14:textId="19771030" w:rsidR="001524ED" w:rsidRDefault="001524ED" w:rsidP="00EF0362">
      <w:pPr>
        <w:spacing w:after="160" w:line="259" w:lineRule="auto"/>
        <w:rPr>
          <w:rFonts w:ascii="Arial" w:hAnsi="Arial" w:cs="Arial"/>
          <w:b/>
          <w:sz w:val="21"/>
          <w:szCs w:val="21"/>
          <w:u w:val="single"/>
        </w:rPr>
      </w:pPr>
      <w:r>
        <w:rPr>
          <w:rFonts w:ascii="Arial" w:hAnsi="Arial" w:cs="Arial"/>
          <w:b/>
          <w:sz w:val="21"/>
          <w:szCs w:val="21"/>
          <w:u w:val="single"/>
        </w:rPr>
        <w:t xml:space="preserve">NSCAS General Summative </w:t>
      </w:r>
      <w:r w:rsidR="004609C9">
        <w:rPr>
          <w:rFonts w:ascii="Arial" w:hAnsi="Arial" w:cs="Arial"/>
          <w:b/>
          <w:sz w:val="21"/>
          <w:szCs w:val="21"/>
          <w:u w:val="single"/>
        </w:rPr>
        <w:t>for science</w:t>
      </w:r>
      <w:r w:rsidR="008716C5">
        <w:rPr>
          <w:rFonts w:ascii="Arial" w:hAnsi="Arial" w:cs="Arial"/>
          <w:b/>
          <w:sz w:val="21"/>
          <w:szCs w:val="21"/>
          <w:u w:val="single"/>
        </w:rPr>
        <w:t xml:space="preserve"> </w:t>
      </w:r>
    </w:p>
    <w:p w14:paraId="73A9BD8A" w14:textId="77777777" w:rsidR="00467D51" w:rsidRDefault="008716C5" w:rsidP="00467D51">
      <w:pPr>
        <w:pStyle w:val="ListParagraph"/>
        <w:numPr>
          <w:ilvl w:val="0"/>
          <w:numId w:val="9"/>
        </w:numPr>
        <w:spacing w:after="160" w:line="259" w:lineRule="auto"/>
        <w:rPr>
          <w:rFonts w:ascii="Arial" w:hAnsi="Arial" w:cs="Arial"/>
          <w:sz w:val="21"/>
          <w:szCs w:val="21"/>
          <w:u w:val="single"/>
        </w:rPr>
      </w:pPr>
      <w:r w:rsidRPr="00FD78EB">
        <w:rPr>
          <w:rFonts w:ascii="Arial" w:hAnsi="Arial" w:cs="Arial"/>
          <w:sz w:val="21"/>
          <w:szCs w:val="21"/>
          <w:u w:val="single"/>
        </w:rPr>
        <w:t xml:space="preserve">In 2020, all students in grades 5 and 8 will take a field test for Nebraska's College and Career Ready Standards for Science. </w:t>
      </w:r>
    </w:p>
    <w:p w14:paraId="62387280" w14:textId="324B4997" w:rsidR="00467D51" w:rsidRPr="00FD78EB" w:rsidRDefault="008716C5" w:rsidP="00467D51">
      <w:pPr>
        <w:pStyle w:val="ListParagraph"/>
        <w:numPr>
          <w:ilvl w:val="0"/>
          <w:numId w:val="9"/>
        </w:numPr>
        <w:spacing w:after="160" w:line="259" w:lineRule="auto"/>
        <w:rPr>
          <w:rFonts w:ascii="Arial" w:hAnsi="Arial" w:cs="Arial"/>
          <w:sz w:val="21"/>
          <w:szCs w:val="21"/>
          <w:u w:val="single"/>
        </w:rPr>
      </w:pPr>
      <w:r w:rsidRPr="00FD78EB">
        <w:rPr>
          <w:rFonts w:ascii="Arial" w:hAnsi="Arial" w:cs="Arial"/>
          <w:sz w:val="21"/>
          <w:szCs w:val="21"/>
          <w:u w:val="single"/>
        </w:rPr>
        <w:t xml:space="preserve">The purpose </w:t>
      </w:r>
      <w:r w:rsidR="00467D51">
        <w:rPr>
          <w:rFonts w:ascii="Arial" w:hAnsi="Arial" w:cs="Arial"/>
          <w:sz w:val="21"/>
          <w:szCs w:val="21"/>
          <w:u w:val="single"/>
        </w:rPr>
        <w:t xml:space="preserve">of the field test </w:t>
      </w:r>
      <w:r w:rsidRPr="00FD78EB">
        <w:rPr>
          <w:rFonts w:ascii="Arial" w:hAnsi="Arial" w:cs="Arial"/>
          <w:sz w:val="21"/>
          <w:szCs w:val="21"/>
          <w:u w:val="single"/>
        </w:rPr>
        <w:t xml:space="preserve">is to test the new assessment questions/prompts. Based on this and a waiver we received from the U.S. Department of Education, no science results will be reported to districts or the public in 2020. </w:t>
      </w:r>
    </w:p>
    <w:p w14:paraId="60132E39" w14:textId="52B41939" w:rsidR="004609C9" w:rsidRPr="00FD78EB" w:rsidRDefault="008716C5" w:rsidP="00FD78EB">
      <w:pPr>
        <w:pStyle w:val="ListParagraph"/>
        <w:numPr>
          <w:ilvl w:val="0"/>
          <w:numId w:val="9"/>
        </w:numPr>
        <w:spacing w:after="160" w:line="259" w:lineRule="auto"/>
        <w:rPr>
          <w:rFonts w:ascii="Arial" w:hAnsi="Arial" w:cs="Arial"/>
          <w:sz w:val="21"/>
          <w:szCs w:val="21"/>
          <w:u w:val="single"/>
        </w:rPr>
      </w:pPr>
      <w:r w:rsidRPr="00FD78EB">
        <w:rPr>
          <w:rFonts w:ascii="Arial" w:hAnsi="Arial" w:cs="Arial"/>
          <w:sz w:val="21"/>
          <w:szCs w:val="21"/>
          <w:u w:val="single"/>
        </w:rPr>
        <w:t>The field test will inform Nebraska's transition to the operational test that will be administered for science in 2021.</w:t>
      </w:r>
    </w:p>
    <w:p w14:paraId="216D543B" w14:textId="77777777" w:rsidR="001524ED" w:rsidRDefault="001524ED" w:rsidP="00EF0362">
      <w:pPr>
        <w:spacing w:after="160" w:line="259" w:lineRule="auto"/>
        <w:rPr>
          <w:rFonts w:ascii="Arial" w:hAnsi="Arial" w:cs="Arial"/>
          <w:b/>
          <w:sz w:val="21"/>
          <w:szCs w:val="21"/>
          <w:u w:val="single"/>
        </w:rPr>
      </w:pPr>
    </w:p>
    <w:p w14:paraId="25C3200F" w14:textId="28640DAC" w:rsidR="00EF0362" w:rsidRPr="00EF0362" w:rsidRDefault="00EF0362" w:rsidP="00EF0362">
      <w:pPr>
        <w:spacing w:after="160" w:line="259" w:lineRule="auto"/>
        <w:rPr>
          <w:rFonts w:ascii="Arial" w:hAnsi="Arial" w:cs="Arial"/>
          <w:b/>
          <w:sz w:val="21"/>
          <w:szCs w:val="21"/>
          <w:u w:val="single"/>
        </w:rPr>
      </w:pPr>
      <w:r w:rsidRPr="006662E4">
        <w:rPr>
          <w:rFonts w:ascii="Arial" w:hAnsi="Arial" w:cs="Arial"/>
          <w:b/>
          <w:sz w:val="21"/>
          <w:szCs w:val="21"/>
          <w:u w:val="single"/>
        </w:rPr>
        <w:t xml:space="preserve">Key Messages for the NSCAS Alternate </w:t>
      </w:r>
      <w:r w:rsidR="00E910E0" w:rsidRPr="006662E4">
        <w:rPr>
          <w:rFonts w:ascii="Arial" w:hAnsi="Arial" w:cs="Arial"/>
          <w:b/>
          <w:sz w:val="21"/>
          <w:szCs w:val="21"/>
          <w:u w:val="single"/>
        </w:rPr>
        <w:t xml:space="preserve">Summative </w:t>
      </w:r>
      <w:r w:rsidRPr="006662E4">
        <w:rPr>
          <w:rFonts w:ascii="Arial" w:hAnsi="Arial" w:cs="Arial"/>
          <w:b/>
          <w:sz w:val="21"/>
          <w:szCs w:val="21"/>
          <w:u w:val="single"/>
        </w:rPr>
        <w:t>assessment</w:t>
      </w:r>
      <w:r w:rsidRPr="00EF0362">
        <w:rPr>
          <w:rFonts w:ascii="Arial" w:hAnsi="Arial" w:cs="Arial"/>
          <w:b/>
          <w:sz w:val="21"/>
          <w:szCs w:val="21"/>
          <w:u w:val="single"/>
        </w:rPr>
        <w:t>:</w:t>
      </w:r>
    </w:p>
    <w:p w14:paraId="49B1A834" w14:textId="77777777"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 xml:space="preserve">Aligns to Nebraska's College and Career Ready Standards with Extended Indicators. </w:t>
      </w:r>
    </w:p>
    <w:p w14:paraId="3F8EBB0B" w14:textId="77777777"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Provides meaningful access to grade-level content for students characterized by significant cognitive disabilities.</w:t>
      </w:r>
    </w:p>
    <w:p w14:paraId="33F0E5BB" w14:textId="78B84B31" w:rsidR="00EF0362" w:rsidRPr="00EF0362" w:rsidRDefault="00EF0362" w:rsidP="00EF0362">
      <w:pPr>
        <w:pStyle w:val="ListParagraph"/>
        <w:numPr>
          <w:ilvl w:val="0"/>
          <w:numId w:val="3"/>
        </w:numPr>
        <w:spacing w:after="160" w:line="259" w:lineRule="auto"/>
        <w:rPr>
          <w:rFonts w:ascii="Arial" w:hAnsi="Arial" w:cs="Arial"/>
          <w:sz w:val="21"/>
          <w:szCs w:val="21"/>
        </w:rPr>
      </w:pPr>
      <w:r w:rsidRPr="00EF0362">
        <w:rPr>
          <w:rFonts w:ascii="Arial" w:hAnsi="Arial" w:cs="Arial"/>
          <w:sz w:val="21"/>
          <w:szCs w:val="21"/>
        </w:rPr>
        <w:t>Maximizes potential for direct student interaction with the alternate assessment via the new online administration procedure, which also reduces administration effort and leads to faster delivery of results.</w:t>
      </w:r>
      <w:r w:rsidR="005E24D7">
        <w:rPr>
          <w:rFonts w:ascii="Arial" w:hAnsi="Arial" w:cs="Arial"/>
          <w:sz w:val="21"/>
          <w:szCs w:val="21"/>
        </w:rPr>
        <w:br/>
      </w:r>
    </w:p>
    <w:bookmarkEnd w:id="5"/>
    <w:bookmarkEnd w:id="6"/>
    <w:p w14:paraId="5E246484" w14:textId="77777777" w:rsidR="00057375" w:rsidRPr="0030182A" w:rsidRDefault="00057375" w:rsidP="00057375">
      <w:pPr>
        <w:rPr>
          <w:rFonts w:ascii="Arial" w:hAnsi="Arial" w:cs="Arial"/>
          <w:b/>
          <w:sz w:val="21"/>
          <w:szCs w:val="21"/>
          <w:u w:val="single"/>
        </w:rPr>
      </w:pPr>
      <w:r w:rsidRPr="0030182A">
        <w:rPr>
          <w:rFonts w:ascii="Arial" w:hAnsi="Arial" w:cs="Arial"/>
          <w:b/>
          <w:sz w:val="21"/>
          <w:szCs w:val="21"/>
          <w:u w:val="single"/>
        </w:rPr>
        <w:t>Key Messages for the ACT College entrance exam:</w:t>
      </w:r>
      <w:r w:rsidRPr="0030182A">
        <w:rPr>
          <w:rFonts w:ascii="Arial" w:hAnsi="Arial" w:cs="Arial"/>
          <w:b/>
          <w:sz w:val="21"/>
          <w:szCs w:val="21"/>
          <w:u w:val="single"/>
        </w:rPr>
        <w:br/>
      </w:r>
    </w:p>
    <w:p w14:paraId="35310095" w14:textId="53F49980" w:rsidR="00057375" w:rsidRPr="0030182A" w:rsidRDefault="00731DC5" w:rsidP="00057375">
      <w:pPr>
        <w:rPr>
          <w:rFonts w:ascii="Arial" w:hAnsi="Arial" w:cs="Arial"/>
          <w:sz w:val="21"/>
          <w:szCs w:val="21"/>
        </w:rPr>
      </w:pPr>
      <w:r w:rsidRPr="0030182A">
        <w:rPr>
          <w:rFonts w:ascii="Arial" w:hAnsi="Arial" w:cs="Arial"/>
          <w:sz w:val="21"/>
          <w:szCs w:val="21"/>
        </w:rPr>
        <w:t>The NSCAS ACT</w:t>
      </w:r>
      <w:r w:rsidR="00057375" w:rsidRPr="0030182A">
        <w:rPr>
          <w:rFonts w:ascii="Arial" w:hAnsi="Arial" w:cs="Arial"/>
          <w:sz w:val="21"/>
          <w:szCs w:val="21"/>
        </w:rPr>
        <w:t>:</w:t>
      </w:r>
      <w:r w:rsidR="00057375" w:rsidRPr="0030182A">
        <w:rPr>
          <w:rFonts w:ascii="Arial" w:hAnsi="Arial" w:cs="Arial"/>
          <w:sz w:val="21"/>
          <w:szCs w:val="21"/>
        </w:rPr>
        <w:br/>
      </w:r>
    </w:p>
    <w:p w14:paraId="33F02BCC" w14:textId="15EE3B60" w:rsidR="00057375" w:rsidRPr="001A385E" w:rsidRDefault="00731DC5" w:rsidP="00057375">
      <w:pPr>
        <w:pStyle w:val="ListParagraph"/>
        <w:numPr>
          <w:ilvl w:val="0"/>
          <w:numId w:val="7"/>
        </w:numPr>
        <w:spacing w:after="160" w:line="259" w:lineRule="auto"/>
        <w:rPr>
          <w:rFonts w:ascii="Arial" w:hAnsi="Arial" w:cs="Arial"/>
          <w:b/>
          <w:sz w:val="21"/>
          <w:szCs w:val="21"/>
        </w:rPr>
      </w:pPr>
      <w:bookmarkStart w:id="7" w:name="_Hlk504142584"/>
      <w:r w:rsidRPr="0030182A">
        <w:rPr>
          <w:rFonts w:ascii="Arial" w:hAnsi="Arial" w:cs="Arial"/>
          <w:b/>
          <w:sz w:val="21"/>
          <w:szCs w:val="21"/>
        </w:rPr>
        <w:t>Is the</w:t>
      </w:r>
      <w:r w:rsidR="00057375" w:rsidRPr="0030182A">
        <w:rPr>
          <w:rFonts w:ascii="Arial" w:hAnsi="Arial" w:cs="Arial"/>
          <w:b/>
          <w:sz w:val="21"/>
          <w:szCs w:val="21"/>
        </w:rPr>
        <w:t xml:space="preserve"> summative </w:t>
      </w:r>
      <w:r w:rsidR="00057375" w:rsidRPr="001A385E">
        <w:rPr>
          <w:rFonts w:ascii="Arial" w:hAnsi="Arial" w:cs="Arial"/>
          <w:b/>
          <w:sz w:val="21"/>
          <w:szCs w:val="21"/>
        </w:rPr>
        <w:t xml:space="preserve">assessment in English language arts, mathematics, and science at the high school level and is administered in the spring to all </w:t>
      </w:r>
      <w:r w:rsidR="006662E4" w:rsidRPr="001A385E">
        <w:rPr>
          <w:rFonts w:ascii="Arial" w:hAnsi="Arial" w:cs="Arial"/>
          <w:b/>
          <w:sz w:val="21"/>
          <w:szCs w:val="21"/>
        </w:rPr>
        <w:t xml:space="preserve">students in their third year of </w:t>
      </w:r>
      <w:r w:rsidR="00057375" w:rsidRPr="001A385E">
        <w:rPr>
          <w:rFonts w:ascii="Arial" w:hAnsi="Arial" w:cs="Arial"/>
          <w:b/>
          <w:sz w:val="21"/>
          <w:szCs w:val="21"/>
        </w:rPr>
        <w:t>high school</w:t>
      </w:r>
      <w:r w:rsidR="006662E4" w:rsidRPr="001A385E">
        <w:rPr>
          <w:rFonts w:ascii="Arial" w:hAnsi="Arial" w:cs="Arial"/>
          <w:b/>
          <w:sz w:val="21"/>
          <w:szCs w:val="21"/>
        </w:rPr>
        <w:t>, typically juniors,</w:t>
      </w:r>
      <w:r w:rsidR="00057375" w:rsidRPr="001A385E">
        <w:rPr>
          <w:rFonts w:ascii="Arial" w:hAnsi="Arial" w:cs="Arial"/>
          <w:b/>
          <w:sz w:val="21"/>
          <w:szCs w:val="21"/>
        </w:rPr>
        <w:t xml:space="preserve"> at no cost.</w:t>
      </w:r>
    </w:p>
    <w:p w14:paraId="1FCCF885" w14:textId="77777777" w:rsidR="00057375" w:rsidRPr="001A385E" w:rsidRDefault="00057375" w:rsidP="00057375">
      <w:pPr>
        <w:pStyle w:val="ListParagraph"/>
        <w:numPr>
          <w:ilvl w:val="1"/>
          <w:numId w:val="7"/>
        </w:numPr>
        <w:spacing w:after="160" w:line="259" w:lineRule="auto"/>
        <w:rPr>
          <w:rFonts w:ascii="Arial" w:hAnsi="Arial" w:cs="Arial"/>
          <w:sz w:val="21"/>
          <w:szCs w:val="21"/>
        </w:rPr>
      </w:pPr>
      <w:r w:rsidRPr="001A385E">
        <w:rPr>
          <w:rFonts w:ascii="Arial" w:hAnsi="Arial" w:cs="Arial"/>
          <w:sz w:val="21"/>
          <w:szCs w:val="21"/>
        </w:rPr>
        <w:t xml:space="preserve">The Nebraska ACT is aligned to the national ACT standards and meeting expectations on the exam indicates college readiness in Nebraska students. </w:t>
      </w:r>
    </w:p>
    <w:p w14:paraId="1566BDC4" w14:textId="77777777" w:rsidR="00057375" w:rsidRPr="001A385E" w:rsidRDefault="00057375" w:rsidP="00057375">
      <w:pPr>
        <w:pStyle w:val="ListParagraph"/>
        <w:numPr>
          <w:ilvl w:val="0"/>
          <w:numId w:val="7"/>
        </w:numPr>
        <w:spacing w:after="160" w:line="259" w:lineRule="auto"/>
        <w:rPr>
          <w:rFonts w:ascii="Arial" w:hAnsi="Arial" w:cs="Arial"/>
          <w:b/>
          <w:sz w:val="21"/>
          <w:szCs w:val="21"/>
        </w:rPr>
      </w:pPr>
      <w:r w:rsidRPr="001A385E">
        <w:rPr>
          <w:rFonts w:ascii="Arial" w:hAnsi="Arial" w:cs="Arial"/>
          <w:b/>
          <w:sz w:val="21"/>
          <w:szCs w:val="21"/>
        </w:rPr>
        <w:t>Provides more postsecondary opportunities for students in Nebraska.</w:t>
      </w:r>
    </w:p>
    <w:p w14:paraId="218ACB91" w14:textId="72843679" w:rsidR="00057375" w:rsidRPr="001A385E" w:rsidRDefault="00057375" w:rsidP="00057375">
      <w:pPr>
        <w:pStyle w:val="ListParagraph"/>
        <w:numPr>
          <w:ilvl w:val="1"/>
          <w:numId w:val="7"/>
        </w:numPr>
        <w:spacing w:after="160" w:line="259" w:lineRule="auto"/>
        <w:rPr>
          <w:rFonts w:ascii="Arial" w:hAnsi="Arial" w:cs="Arial"/>
          <w:sz w:val="21"/>
          <w:szCs w:val="21"/>
        </w:rPr>
      </w:pPr>
      <w:r w:rsidRPr="001A385E">
        <w:rPr>
          <w:rFonts w:ascii="Arial" w:hAnsi="Arial" w:cs="Arial"/>
          <w:sz w:val="21"/>
          <w:szCs w:val="21"/>
        </w:rPr>
        <w:lastRenderedPageBreak/>
        <w:t xml:space="preserve">The ACT presents equal testing opportunities for all students </w:t>
      </w:r>
      <w:r w:rsidR="006662E4" w:rsidRPr="001A385E">
        <w:rPr>
          <w:rFonts w:ascii="Arial" w:hAnsi="Arial" w:cs="Arial"/>
          <w:sz w:val="21"/>
          <w:szCs w:val="21"/>
        </w:rPr>
        <w:t>in their third year of high school.</w:t>
      </w:r>
    </w:p>
    <w:p w14:paraId="64B03877" w14:textId="178347DA" w:rsidR="00057375" w:rsidRPr="001A385E" w:rsidRDefault="006662E4" w:rsidP="00057375">
      <w:pPr>
        <w:pStyle w:val="ListParagraph"/>
        <w:numPr>
          <w:ilvl w:val="1"/>
          <w:numId w:val="7"/>
        </w:numPr>
        <w:spacing w:after="160" w:line="259" w:lineRule="auto"/>
        <w:rPr>
          <w:rFonts w:ascii="Arial" w:hAnsi="Arial" w:cs="Arial"/>
          <w:sz w:val="21"/>
          <w:szCs w:val="21"/>
        </w:rPr>
      </w:pPr>
      <w:r w:rsidRPr="001A385E">
        <w:rPr>
          <w:rFonts w:ascii="Arial" w:hAnsi="Arial" w:cs="Arial"/>
          <w:sz w:val="21"/>
          <w:szCs w:val="21"/>
        </w:rPr>
        <w:t xml:space="preserve">Students </w:t>
      </w:r>
      <w:r w:rsidR="00057375" w:rsidRPr="001A385E">
        <w:rPr>
          <w:rFonts w:ascii="Arial" w:hAnsi="Arial" w:cs="Arial"/>
          <w:sz w:val="21"/>
          <w:szCs w:val="21"/>
        </w:rPr>
        <w:t>may choose to send their scores to the colleges of their ch</w:t>
      </w:r>
      <w:r w:rsidRPr="001A385E">
        <w:rPr>
          <w:rFonts w:ascii="Arial" w:hAnsi="Arial" w:cs="Arial"/>
          <w:sz w:val="21"/>
          <w:szCs w:val="21"/>
        </w:rPr>
        <w:t>oice at no cost</w:t>
      </w:r>
      <w:r w:rsidR="00057375" w:rsidRPr="001A385E">
        <w:rPr>
          <w:rFonts w:ascii="Arial" w:hAnsi="Arial" w:cs="Arial"/>
          <w:sz w:val="21"/>
          <w:szCs w:val="21"/>
        </w:rPr>
        <w:t>.</w:t>
      </w:r>
    </w:p>
    <w:p w14:paraId="57730F4F" w14:textId="77777777" w:rsidR="00057375" w:rsidRPr="001A385E" w:rsidRDefault="00057375" w:rsidP="00057375">
      <w:pPr>
        <w:pStyle w:val="ListParagraph"/>
        <w:numPr>
          <w:ilvl w:val="1"/>
          <w:numId w:val="7"/>
        </w:numPr>
        <w:spacing w:after="160" w:line="259" w:lineRule="auto"/>
        <w:rPr>
          <w:rFonts w:ascii="Arial" w:hAnsi="Arial" w:cs="Arial"/>
          <w:sz w:val="21"/>
          <w:szCs w:val="21"/>
        </w:rPr>
      </w:pPr>
      <w:r w:rsidRPr="001A385E">
        <w:rPr>
          <w:rFonts w:ascii="Arial" w:hAnsi="Arial" w:cs="Arial"/>
          <w:sz w:val="21"/>
          <w:szCs w:val="21"/>
        </w:rPr>
        <w:t>The ACT paves the way for more college scholarship application opportunities.</w:t>
      </w:r>
    </w:p>
    <w:p w14:paraId="741F40FB" w14:textId="77777777" w:rsidR="00057375" w:rsidRPr="001A385E" w:rsidRDefault="00057375" w:rsidP="00057375">
      <w:pPr>
        <w:pStyle w:val="ListParagraph"/>
        <w:numPr>
          <w:ilvl w:val="0"/>
          <w:numId w:val="7"/>
        </w:numPr>
        <w:spacing w:after="160" w:line="259" w:lineRule="auto"/>
        <w:rPr>
          <w:rFonts w:ascii="Arial" w:hAnsi="Arial" w:cs="Arial"/>
          <w:b/>
          <w:sz w:val="21"/>
          <w:szCs w:val="21"/>
        </w:rPr>
      </w:pPr>
      <w:r w:rsidRPr="001A385E">
        <w:rPr>
          <w:rFonts w:ascii="Arial" w:hAnsi="Arial" w:cs="Arial"/>
          <w:b/>
          <w:sz w:val="21"/>
          <w:szCs w:val="21"/>
        </w:rPr>
        <w:t>Brings increased rigor, relevance, and expectations for students.</w:t>
      </w:r>
    </w:p>
    <w:p w14:paraId="6E0CE3FA" w14:textId="51BFB32C" w:rsidR="00057375" w:rsidRPr="001A385E" w:rsidRDefault="00057375" w:rsidP="00057375">
      <w:pPr>
        <w:pStyle w:val="ListParagraph"/>
        <w:numPr>
          <w:ilvl w:val="1"/>
          <w:numId w:val="7"/>
        </w:numPr>
        <w:spacing w:after="160" w:line="259" w:lineRule="auto"/>
        <w:rPr>
          <w:rFonts w:ascii="Arial" w:hAnsi="Arial" w:cs="Arial"/>
          <w:sz w:val="21"/>
          <w:szCs w:val="21"/>
        </w:rPr>
      </w:pPr>
      <w:r w:rsidRPr="001A385E">
        <w:rPr>
          <w:rFonts w:ascii="Arial" w:hAnsi="Arial" w:cs="Arial"/>
          <w:sz w:val="21"/>
          <w:szCs w:val="21"/>
        </w:rPr>
        <w:t xml:space="preserve">All </w:t>
      </w:r>
      <w:r w:rsidR="006662E4" w:rsidRPr="001A385E">
        <w:rPr>
          <w:rFonts w:ascii="Arial" w:hAnsi="Arial" w:cs="Arial"/>
          <w:sz w:val="21"/>
          <w:szCs w:val="21"/>
        </w:rPr>
        <w:t>students in their third year of high school</w:t>
      </w:r>
      <w:r w:rsidRPr="001A385E">
        <w:rPr>
          <w:rFonts w:ascii="Arial" w:hAnsi="Arial" w:cs="Arial"/>
          <w:sz w:val="21"/>
          <w:szCs w:val="21"/>
        </w:rPr>
        <w:t xml:space="preserve"> take the ACT, giving a more comprehensive view of ALL Nebraska students.*</w:t>
      </w:r>
    </w:p>
    <w:p w14:paraId="4174BCEE" w14:textId="55393E88" w:rsidR="00057375" w:rsidRPr="001A385E" w:rsidRDefault="00057375" w:rsidP="00057375">
      <w:pPr>
        <w:pStyle w:val="ListParagraph"/>
        <w:numPr>
          <w:ilvl w:val="1"/>
          <w:numId w:val="7"/>
        </w:numPr>
        <w:spacing w:after="160" w:line="259" w:lineRule="auto"/>
        <w:rPr>
          <w:rFonts w:ascii="Arial" w:hAnsi="Arial" w:cs="Arial"/>
          <w:sz w:val="21"/>
          <w:szCs w:val="21"/>
        </w:rPr>
      </w:pPr>
      <w:r w:rsidRPr="001A385E">
        <w:rPr>
          <w:rFonts w:ascii="Arial" w:hAnsi="Arial" w:cs="Arial"/>
          <w:sz w:val="21"/>
          <w:szCs w:val="21"/>
        </w:rPr>
        <w:t>As state standards are raised to meet national ACT standards, and instruction reflects those standards, scores are expected to</w:t>
      </w:r>
      <w:r w:rsidR="000D0693" w:rsidRPr="001A385E">
        <w:rPr>
          <w:rFonts w:ascii="Arial" w:hAnsi="Arial" w:cs="Arial"/>
          <w:sz w:val="21"/>
          <w:szCs w:val="21"/>
        </w:rPr>
        <w:t xml:space="preserve"> rise</w:t>
      </w:r>
      <w:r w:rsidRPr="001A385E">
        <w:rPr>
          <w:rFonts w:ascii="Arial" w:hAnsi="Arial" w:cs="Arial"/>
          <w:sz w:val="21"/>
          <w:szCs w:val="21"/>
        </w:rPr>
        <w:t>.</w:t>
      </w:r>
    </w:p>
    <w:p w14:paraId="084D9A42" w14:textId="6FAE5801" w:rsidR="005E24D7" w:rsidRDefault="00057375" w:rsidP="000C47F1">
      <w:pPr>
        <w:ind w:left="1080"/>
        <w:rPr>
          <w:rFonts w:ascii="Arial" w:hAnsi="Arial" w:cs="Arial"/>
          <w:sz w:val="21"/>
          <w:szCs w:val="21"/>
        </w:rPr>
      </w:pPr>
      <w:r w:rsidRPr="0030182A">
        <w:rPr>
          <w:rFonts w:ascii="Arial" w:hAnsi="Arial" w:cs="Arial"/>
          <w:sz w:val="21"/>
          <w:szCs w:val="21"/>
        </w:rPr>
        <w:t xml:space="preserve">* </w:t>
      </w:r>
      <w:r w:rsidRPr="0030182A">
        <w:rPr>
          <w:rFonts w:ascii="Arial" w:hAnsi="Arial" w:cs="Arial"/>
          <w:i/>
          <w:sz w:val="21"/>
          <w:szCs w:val="21"/>
        </w:rPr>
        <w:t>An alternate exam will be available for the one percent of students who qualify for having significant cognitive disabilities.</w:t>
      </w:r>
      <w:bookmarkEnd w:id="7"/>
      <w:r w:rsidR="000C47F1" w:rsidRPr="0030182A">
        <w:rPr>
          <w:rFonts w:ascii="Arial" w:hAnsi="Arial" w:cs="Arial"/>
          <w:i/>
          <w:sz w:val="21"/>
          <w:szCs w:val="21"/>
        </w:rPr>
        <w:br/>
      </w:r>
      <w:r w:rsidR="000C47F1" w:rsidRPr="0030182A">
        <w:rPr>
          <w:rFonts w:ascii="Arial" w:hAnsi="Arial" w:cs="Arial"/>
          <w:b/>
          <w:sz w:val="21"/>
          <w:szCs w:val="21"/>
          <w:u w:val="single"/>
        </w:rPr>
        <w:br/>
      </w:r>
    </w:p>
    <w:p w14:paraId="5522D802" w14:textId="77777777" w:rsidR="00F37D52" w:rsidRDefault="00F37D52" w:rsidP="000C47F1">
      <w:pPr>
        <w:ind w:left="1080"/>
        <w:rPr>
          <w:rFonts w:ascii="Arial" w:hAnsi="Arial" w:cs="Arial"/>
          <w:sz w:val="21"/>
          <w:szCs w:val="21"/>
        </w:rPr>
      </w:pPr>
    </w:p>
    <w:p w14:paraId="297E2EE3" w14:textId="77777777" w:rsidR="00057375" w:rsidRPr="0030182A" w:rsidRDefault="00057375" w:rsidP="00057375">
      <w:pPr>
        <w:rPr>
          <w:rFonts w:ascii="Arial" w:hAnsi="Arial" w:cs="Arial"/>
          <w:b/>
          <w:sz w:val="21"/>
          <w:szCs w:val="21"/>
          <w:u w:val="single"/>
        </w:rPr>
      </w:pPr>
      <w:r w:rsidRPr="0030182A">
        <w:rPr>
          <w:rFonts w:ascii="Arial" w:hAnsi="Arial" w:cs="Arial"/>
          <w:b/>
          <w:sz w:val="21"/>
          <w:szCs w:val="21"/>
          <w:u w:val="single"/>
        </w:rPr>
        <w:t>PROFESSIONAL LEARNING</w:t>
      </w:r>
    </w:p>
    <w:p w14:paraId="68D98EFB" w14:textId="77777777" w:rsidR="00057375" w:rsidRPr="0030182A" w:rsidRDefault="00057375" w:rsidP="00057375">
      <w:pPr>
        <w:rPr>
          <w:rFonts w:ascii="Arial" w:hAnsi="Arial" w:cs="Arial"/>
          <w:b/>
          <w:sz w:val="21"/>
          <w:szCs w:val="21"/>
          <w:u w:val="single"/>
        </w:rPr>
      </w:pPr>
    </w:p>
    <w:p w14:paraId="7D4F2F30" w14:textId="77777777" w:rsidR="00057375" w:rsidRPr="0030182A" w:rsidRDefault="00057375" w:rsidP="00057375">
      <w:pPr>
        <w:autoSpaceDE w:val="0"/>
        <w:autoSpaceDN w:val="0"/>
        <w:adjustRightInd w:val="0"/>
        <w:rPr>
          <w:rFonts w:ascii="Arial" w:hAnsi="Arial" w:cs="Arial"/>
          <w:b/>
          <w:sz w:val="21"/>
          <w:szCs w:val="21"/>
        </w:rPr>
      </w:pPr>
      <w:r w:rsidRPr="0030182A">
        <w:rPr>
          <w:rFonts w:ascii="Arial" w:hAnsi="Arial" w:cs="Arial"/>
          <w:b/>
          <w:sz w:val="21"/>
          <w:szCs w:val="21"/>
        </w:rPr>
        <w:t>Anchor Statement:</w:t>
      </w:r>
      <w:r w:rsidRPr="0030182A">
        <w:rPr>
          <w:rFonts w:ascii="Arial" w:hAnsi="Arial" w:cs="Arial"/>
          <w:b/>
          <w:sz w:val="21"/>
          <w:szCs w:val="21"/>
        </w:rPr>
        <w:br/>
      </w:r>
    </w:p>
    <w:p w14:paraId="61D235E1" w14:textId="7D36E2EA" w:rsidR="00057375" w:rsidRPr="0030182A" w:rsidRDefault="00057375" w:rsidP="00057375">
      <w:pPr>
        <w:rPr>
          <w:rFonts w:ascii="Arial" w:hAnsi="Arial" w:cs="Arial"/>
          <w:sz w:val="21"/>
          <w:szCs w:val="21"/>
        </w:rPr>
      </w:pPr>
      <w:r w:rsidRPr="0030182A">
        <w:rPr>
          <w:rFonts w:ascii="Arial" w:hAnsi="Arial" w:cs="Arial"/>
          <w:sz w:val="21"/>
          <w:szCs w:val="21"/>
        </w:rPr>
        <w:t xml:space="preserve">In addition to </w:t>
      </w:r>
      <w:r w:rsidR="009824CB" w:rsidRPr="0030182A">
        <w:rPr>
          <w:rFonts w:ascii="Arial" w:hAnsi="Arial" w:cs="Arial"/>
          <w:sz w:val="21"/>
          <w:szCs w:val="21"/>
        </w:rPr>
        <w:t>existing</w:t>
      </w:r>
      <w:r w:rsidRPr="0030182A">
        <w:rPr>
          <w:rFonts w:ascii="Arial" w:hAnsi="Arial" w:cs="Arial"/>
          <w:sz w:val="21"/>
          <w:szCs w:val="21"/>
        </w:rPr>
        <w:t xml:space="preserve"> professional learning opportunities and resources provided by NDE, districts, and schools, the </w:t>
      </w:r>
      <w:r w:rsidR="000D0693" w:rsidRPr="0030182A">
        <w:rPr>
          <w:rFonts w:ascii="Arial" w:hAnsi="Arial" w:cs="Arial"/>
          <w:sz w:val="21"/>
          <w:szCs w:val="21"/>
        </w:rPr>
        <w:t xml:space="preserve">NDE </w:t>
      </w:r>
      <w:r w:rsidR="009824CB" w:rsidRPr="0030182A">
        <w:rPr>
          <w:rFonts w:ascii="Arial" w:hAnsi="Arial" w:cs="Arial"/>
          <w:sz w:val="21"/>
          <w:szCs w:val="21"/>
        </w:rPr>
        <w:t>provides</w:t>
      </w:r>
      <w:r w:rsidRPr="0030182A">
        <w:rPr>
          <w:rFonts w:ascii="Arial" w:hAnsi="Arial" w:cs="Arial"/>
          <w:sz w:val="21"/>
          <w:szCs w:val="21"/>
        </w:rPr>
        <w:t xml:space="preserve"> comprehensive professional learning opportunities to districts to support Nebraska educators in understanding assessment results and effectively using data to inform instruction and make decisions that support student learning. Onsite workshops offered by Nebraska</w:t>
      </w:r>
      <w:r w:rsidR="00394447">
        <w:rPr>
          <w:rFonts w:ascii="Arial" w:hAnsi="Arial" w:cs="Arial"/>
          <w:sz w:val="21"/>
          <w:szCs w:val="21"/>
        </w:rPr>
        <w:t xml:space="preserve"> C</w:t>
      </w:r>
      <w:r w:rsidRPr="0030182A">
        <w:rPr>
          <w:rFonts w:ascii="Arial" w:hAnsi="Arial" w:cs="Arial"/>
          <w:sz w:val="21"/>
          <w:szCs w:val="21"/>
        </w:rPr>
        <w:t xml:space="preserve">ertified </w:t>
      </w:r>
      <w:r w:rsidR="00771549">
        <w:rPr>
          <w:rFonts w:ascii="Arial" w:hAnsi="Arial" w:cs="Arial"/>
          <w:sz w:val="21"/>
          <w:szCs w:val="21"/>
        </w:rPr>
        <w:t>F</w:t>
      </w:r>
      <w:r w:rsidRPr="0030182A">
        <w:rPr>
          <w:rFonts w:ascii="Arial" w:hAnsi="Arial" w:cs="Arial"/>
          <w:sz w:val="21"/>
          <w:szCs w:val="21"/>
        </w:rPr>
        <w:t xml:space="preserve">acilitators, along with supplemental extended learning content online, </w:t>
      </w:r>
      <w:r w:rsidR="009824CB" w:rsidRPr="0030182A">
        <w:rPr>
          <w:rFonts w:ascii="Arial" w:hAnsi="Arial" w:cs="Arial"/>
          <w:sz w:val="21"/>
          <w:szCs w:val="21"/>
        </w:rPr>
        <w:t>helps</w:t>
      </w:r>
      <w:r w:rsidRPr="0030182A">
        <w:rPr>
          <w:rFonts w:ascii="Arial" w:hAnsi="Arial" w:cs="Arial"/>
          <w:sz w:val="21"/>
          <w:szCs w:val="21"/>
        </w:rPr>
        <w:t xml:space="preserve"> Nebraska educators for grades 3 - 8 strengthen their experience in applying MAP Growth data to instructional practice, understand assessment literacy, and build formative practices that support in-the-moment instructional adjustments focused on clearly-defined learning targets. Workshops are funded by the </w:t>
      </w:r>
      <w:r w:rsidR="000D0693" w:rsidRPr="0030182A">
        <w:rPr>
          <w:rFonts w:ascii="Arial" w:hAnsi="Arial" w:cs="Arial"/>
          <w:sz w:val="21"/>
          <w:szCs w:val="21"/>
        </w:rPr>
        <w:t>NDE</w:t>
      </w:r>
      <w:r w:rsidRPr="0030182A">
        <w:rPr>
          <w:rFonts w:ascii="Arial" w:hAnsi="Arial" w:cs="Arial"/>
          <w:sz w:val="21"/>
          <w:szCs w:val="21"/>
        </w:rPr>
        <w:t>.</w:t>
      </w:r>
    </w:p>
    <w:p w14:paraId="5869D2E0" w14:textId="154E093F" w:rsidR="00057375" w:rsidRPr="0030182A" w:rsidRDefault="00057375" w:rsidP="00057375">
      <w:pPr>
        <w:rPr>
          <w:rFonts w:ascii="Arial" w:hAnsi="Arial" w:cs="Arial"/>
          <w:sz w:val="21"/>
          <w:szCs w:val="21"/>
        </w:rPr>
      </w:pPr>
    </w:p>
    <w:p w14:paraId="6DC5829C" w14:textId="4078669F" w:rsidR="00731DC5" w:rsidRPr="0030182A" w:rsidRDefault="00731DC5" w:rsidP="00057375">
      <w:pPr>
        <w:rPr>
          <w:rFonts w:ascii="Arial" w:hAnsi="Arial" w:cs="Arial"/>
          <w:sz w:val="21"/>
          <w:szCs w:val="21"/>
        </w:rPr>
      </w:pPr>
    </w:p>
    <w:p w14:paraId="6ECBC8EB" w14:textId="77777777" w:rsidR="00057375" w:rsidRPr="0030182A" w:rsidRDefault="00057375" w:rsidP="00057375">
      <w:pPr>
        <w:autoSpaceDE w:val="0"/>
        <w:autoSpaceDN w:val="0"/>
        <w:adjustRightInd w:val="0"/>
        <w:rPr>
          <w:rFonts w:ascii="Arial" w:hAnsi="Arial" w:cs="Arial"/>
          <w:b/>
          <w:sz w:val="21"/>
          <w:szCs w:val="21"/>
        </w:rPr>
      </w:pPr>
      <w:r w:rsidRPr="0030182A">
        <w:rPr>
          <w:rFonts w:ascii="Arial" w:hAnsi="Arial" w:cs="Arial"/>
          <w:b/>
          <w:sz w:val="21"/>
          <w:szCs w:val="21"/>
        </w:rPr>
        <w:t>Key Messages &amp; Supporting Points for Professional Learning in partnership with NWEA</w:t>
      </w:r>
    </w:p>
    <w:p w14:paraId="49EF3960" w14:textId="77777777" w:rsidR="00057375" w:rsidRPr="0030182A" w:rsidRDefault="00057375" w:rsidP="00057375">
      <w:pPr>
        <w:pStyle w:val="ListParagraph"/>
        <w:numPr>
          <w:ilvl w:val="0"/>
          <w:numId w:val="6"/>
        </w:numPr>
        <w:spacing w:after="160" w:line="259" w:lineRule="auto"/>
        <w:rPr>
          <w:rFonts w:ascii="Arial" w:hAnsi="Arial" w:cs="Arial"/>
          <w:b/>
          <w:sz w:val="21"/>
          <w:szCs w:val="21"/>
        </w:rPr>
      </w:pPr>
      <w:r w:rsidRPr="0030182A">
        <w:rPr>
          <w:rFonts w:ascii="Arial" w:hAnsi="Arial" w:cs="Arial"/>
          <w:b/>
          <w:sz w:val="21"/>
          <w:szCs w:val="21"/>
        </w:rPr>
        <w:t xml:space="preserve">Professional learning helps educators </w:t>
      </w:r>
      <w:r w:rsidRPr="0030182A">
        <w:rPr>
          <w:rFonts w:ascii="Arial" w:hAnsi="Arial" w:cs="Arial"/>
          <w:b/>
          <w:i/>
          <w:sz w:val="21"/>
          <w:szCs w:val="21"/>
        </w:rPr>
        <w:t>understand</w:t>
      </w:r>
      <w:r w:rsidRPr="0030182A">
        <w:rPr>
          <w:rFonts w:ascii="Arial" w:hAnsi="Arial" w:cs="Arial"/>
          <w:b/>
          <w:sz w:val="21"/>
          <w:szCs w:val="21"/>
        </w:rPr>
        <w:t xml:space="preserve"> the various types and purposes of assessment, </w:t>
      </w:r>
      <w:r w:rsidRPr="0030182A">
        <w:rPr>
          <w:rFonts w:ascii="Arial" w:hAnsi="Arial" w:cs="Arial"/>
          <w:b/>
          <w:i/>
          <w:sz w:val="21"/>
          <w:szCs w:val="21"/>
        </w:rPr>
        <w:t>interpret</w:t>
      </w:r>
      <w:r w:rsidRPr="0030182A">
        <w:rPr>
          <w:rFonts w:ascii="Arial" w:hAnsi="Arial" w:cs="Arial"/>
          <w:b/>
          <w:sz w:val="21"/>
          <w:szCs w:val="21"/>
        </w:rPr>
        <w:t xml:space="preserve"> and meaningfully discuss assessment data, and </w:t>
      </w:r>
      <w:r w:rsidRPr="0030182A">
        <w:rPr>
          <w:rFonts w:ascii="Arial" w:hAnsi="Arial" w:cs="Arial"/>
          <w:b/>
          <w:i/>
          <w:sz w:val="21"/>
          <w:szCs w:val="21"/>
        </w:rPr>
        <w:t>apply</w:t>
      </w:r>
      <w:r w:rsidRPr="0030182A">
        <w:rPr>
          <w:rFonts w:ascii="Arial" w:hAnsi="Arial" w:cs="Arial"/>
          <w:b/>
          <w:sz w:val="21"/>
          <w:szCs w:val="21"/>
        </w:rPr>
        <w:t xml:space="preserve"> assessment information to inform instructional decisions.</w:t>
      </w:r>
    </w:p>
    <w:p w14:paraId="797902DF" w14:textId="7FD2BBF0" w:rsidR="00057375" w:rsidRPr="0030182A"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Workshops engage educators in understanding assessment literacy and building a formative assessment practice. </w:t>
      </w:r>
    </w:p>
    <w:p w14:paraId="32700D8A" w14:textId="77777777" w:rsidR="00057375" w:rsidRPr="006662E4"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A focus on formative instructional practice helps teachers develop their skills in creating learning targets, monitoring student progress, providing learner-focused feedback, and motivating students to sustain learning based on their </w:t>
      </w:r>
      <w:r w:rsidRPr="006662E4">
        <w:rPr>
          <w:rFonts w:ascii="Arial" w:hAnsi="Arial" w:cs="Arial"/>
          <w:sz w:val="21"/>
          <w:szCs w:val="21"/>
        </w:rPr>
        <w:t>individual passions and goals.</w:t>
      </w:r>
    </w:p>
    <w:p w14:paraId="0FC42999" w14:textId="2013C0DB" w:rsidR="00057375" w:rsidRPr="006662E4" w:rsidRDefault="00057375" w:rsidP="00057375">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In addition, workshops focused on applying MAP Growth reports and using them to inform instruction are provided to new facilitators</w:t>
      </w:r>
      <w:r w:rsidR="000C47F1" w:rsidRPr="006662E4">
        <w:rPr>
          <w:rFonts w:ascii="Arial" w:hAnsi="Arial" w:cs="Arial"/>
          <w:sz w:val="21"/>
          <w:szCs w:val="21"/>
        </w:rPr>
        <w:t xml:space="preserve"> and educators</w:t>
      </w:r>
      <w:r w:rsidRPr="006662E4">
        <w:rPr>
          <w:rFonts w:ascii="Arial" w:hAnsi="Arial" w:cs="Arial"/>
          <w:sz w:val="21"/>
          <w:szCs w:val="21"/>
        </w:rPr>
        <w:t>.</w:t>
      </w:r>
    </w:p>
    <w:p w14:paraId="737C8A7A" w14:textId="60DB36F1" w:rsidR="00057375" w:rsidRPr="006662E4" w:rsidRDefault="00057375" w:rsidP="00057375">
      <w:pPr>
        <w:pStyle w:val="ListParagraph"/>
        <w:numPr>
          <w:ilvl w:val="0"/>
          <w:numId w:val="6"/>
        </w:numPr>
        <w:spacing w:after="160" w:line="259" w:lineRule="auto"/>
        <w:rPr>
          <w:rFonts w:ascii="Arial" w:hAnsi="Arial" w:cs="Arial"/>
          <w:sz w:val="21"/>
          <w:szCs w:val="21"/>
        </w:rPr>
      </w:pPr>
      <w:r w:rsidRPr="0092008C">
        <w:rPr>
          <w:rFonts w:ascii="Arial" w:hAnsi="Arial" w:cs="Arial"/>
          <w:b/>
          <w:bCs/>
          <w:sz w:val="21"/>
          <w:szCs w:val="21"/>
        </w:rPr>
        <w:t>Taught by Nebraska</w:t>
      </w:r>
      <w:r w:rsidR="00394447" w:rsidRPr="00885298">
        <w:rPr>
          <w:rFonts w:ascii="Arial" w:hAnsi="Arial" w:cs="Arial"/>
          <w:b/>
          <w:bCs/>
          <w:sz w:val="21"/>
          <w:szCs w:val="21"/>
        </w:rPr>
        <w:t xml:space="preserve"> C</w:t>
      </w:r>
      <w:r w:rsidRPr="0092008C">
        <w:rPr>
          <w:rFonts w:ascii="Arial" w:hAnsi="Arial" w:cs="Arial"/>
          <w:b/>
          <w:bCs/>
          <w:sz w:val="21"/>
          <w:szCs w:val="21"/>
        </w:rPr>
        <w:t xml:space="preserve">ertified </w:t>
      </w:r>
      <w:r w:rsidR="00394447" w:rsidRPr="0092008C">
        <w:rPr>
          <w:rFonts w:ascii="Arial" w:hAnsi="Arial" w:cs="Arial"/>
          <w:b/>
          <w:bCs/>
          <w:sz w:val="21"/>
          <w:szCs w:val="21"/>
        </w:rPr>
        <w:t>Facilitators</w:t>
      </w:r>
      <w:r w:rsidRPr="00885298">
        <w:rPr>
          <w:rFonts w:ascii="Arial" w:hAnsi="Arial" w:cs="Arial"/>
          <w:b/>
          <w:bCs/>
          <w:sz w:val="21"/>
          <w:szCs w:val="21"/>
        </w:rPr>
        <w:t>, the professional learning workshops are rooted in local context and provide connections to the Nebraska Student-Centered Assessment System (NSCAS).</w:t>
      </w:r>
      <w:r w:rsidRPr="006662E4">
        <w:rPr>
          <w:rFonts w:ascii="Arial" w:hAnsi="Arial" w:cs="Arial"/>
          <w:sz w:val="21"/>
          <w:szCs w:val="21"/>
        </w:rPr>
        <w:t xml:space="preserve"> </w:t>
      </w:r>
    </w:p>
    <w:p w14:paraId="0BD9577F" w14:textId="73F5449F" w:rsidR="00057375" w:rsidRPr="006662E4" w:rsidRDefault="00AE019C" w:rsidP="00057375">
      <w:pPr>
        <w:pStyle w:val="ListParagraph"/>
        <w:numPr>
          <w:ilvl w:val="1"/>
          <w:numId w:val="6"/>
        </w:numPr>
        <w:spacing w:after="160" w:line="259" w:lineRule="auto"/>
        <w:rPr>
          <w:rFonts w:ascii="Arial" w:hAnsi="Arial" w:cs="Arial"/>
          <w:sz w:val="21"/>
          <w:szCs w:val="21"/>
        </w:rPr>
      </w:pPr>
      <w:bookmarkStart w:id="8" w:name="_Hlk504140491"/>
      <w:r w:rsidRPr="006662E4">
        <w:rPr>
          <w:rFonts w:ascii="Arial" w:hAnsi="Arial" w:cs="Arial"/>
          <w:sz w:val="21"/>
          <w:szCs w:val="21"/>
        </w:rPr>
        <w:t>72</w:t>
      </w:r>
      <w:r w:rsidR="005819B7">
        <w:rPr>
          <w:rFonts w:ascii="Arial" w:hAnsi="Arial" w:cs="Arial"/>
          <w:sz w:val="21"/>
          <w:szCs w:val="21"/>
        </w:rPr>
        <w:t xml:space="preserve"> Nebraska Certified</w:t>
      </w:r>
      <w:r w:rsidR="00057375" w:rsidRPr="006662E4">
        <w:rPr>
          <w:rFonts w:ascii="Arial" w:hAnsi="Arial" w:cs="Arial"/>
          <w:sz w:val="21"/>
          <w:szCs w:val="21"/>
        </w:rPr>
        <w:t xml:space="preserve"> </w:t>
      </w:r>
      <w:r w:rsidR="00655FA6">
        <w:rPr>
          <w:rFonts w:ascii="Arial" w:hAnsi="Arial" w:cs="Arial"/>
          <w:sz w:val="21"/>
          <w:szCs w:val="21"/>
        </w:rPr>
        <w:t>F</w:t>
      </w:r>
      <w:r w:rsidR="00057375" w:rsidRPr="006662E4">
        <w:rPr>
          <w:rFonts w:ascii="Arial" w:hAnsi="Arial" w:cs="Arial"/>
          <w:sz w:val="21"/>
          <w:szCs w:val="21"/>
        </w:rPr>
        <w:t>acilitators</w:t>
      </w:r>
      <w:r w:rsidR="0030182A" w:rsidRPr="006662E4">
        <w:rPr>
          <w:rFonts w:ascii="Arial" w:hAnsi="Arial" w:cs="Arial"/>
          <w:sz w:val="21"/>
          <w:szCs w:val="21"/>
        </w:rPr>
        <w:t xml:space="preserve"> </w:t>
      </w:r>
      <w:r w:rsidR="00E41CDC">
        <w:rPr>
          <w:rFonts w:ascii="Arial" w:hAnsi="Arial" w:cs="Arial"/>
          <w:sz w:val="21"/>
          <w:szCs w:val="21"/>
        </w:rPr>
        <w:t>deliver professional learning across Nebraska in</w:t>
      </w:r>
      <w:r w:rsidR="00057375" w:rsidRPr="006662E4">
        <w:rPr>
          <w:rFonts w:ascii="Arial" w:hAnsi="Arial" w:cs="Arial"/>
          <w:sz w:val="21"/>
          <w:szCs w:val="21"/>
        </w:rPr>
        <w:t xml:space="preserve"> support </w:t>
      </w:r>
      <w:r w:rsidR="00E41CDC">
        <w:rPr>
          <w:rFonts w:ascii="Arial" w:hAnsi="Arial" w:cs="Arial"/>
          <w:sz w:val="21"/>
          <w:szCs w:val="21"/>
        </w:rPr>
        <w:t xml:space="preserve">of </w:t>
      </w:r>
      <w:r w:rsidR="00057375" w:rsidRPr="006662E4">
        <w:rPr>
          <w:rFonts w:ascii="Arial" w:hAnsi="Arial" w:cs="Arial"/>
          <w:sz w:val="21"/>
          <w:szCs w:val="21"/>
        </w:rPr>
        <w:t>school districts and teachers.</w:t>
      </w:r>
    </w:p>
    <w:p w14:paraId="2BFE4947" w14:textId="77777777" w:rsidR="00057375" w:rsidRPr="0030182A" w:rsidRDefault="00057375" w:rsidP="00057375">
      <w:pPr>
        <w:pStyle w:val="ListParagraph"/>
        <w:numPr>
          <w:ilvl w:val="1"/>
          <w:numId w:val="6"/>
        </w:numPr>
        <w:spacing w:after="160" w:line="259" w:lineRule="auto"/>
        <w:rPr>
          <w:rFonts w:ascii="Arial" w:hAnsi="Arial" w:cs="Arial"/>
          <w:sz w:val="21"/>
          <w:szCs w:val="21"/>
        </w:rPr>
      </w:pPr>
      <w:r w:rsidRPr="006662E4">
        <w:rPr>
          <w:rFonts w:ascii="Arial" w:hAnsi="Arial" w:cs="Arial"/>
          <w:sz w:val="21"/>
          <w:szCs w:val="21"/>
        </w:rPr>
        <w:t>To become certified, facilitators attend in-person, two-day trainings for each workshop and participate in ongoing learning opportunities provided by NWEA. All training for certified facilitators is conducted by NWEA. Many certified facilitators are</w:t>
      </w:r>
      <w:r w:rsidRPr="0030182A">
        <w:rPr>
          <w:rFonts w:ascii="Arial" w:hAnsi="Arial" w:cs="Arial"/>
          <w:sz w:val="21"/>
          <w:szCs w:val="21"/>
        </w:rPr>
        <w:t xml:space="preserve"> Educational Service Unit (ESU) staff developers and district leaders.</w:t>
      </w:r>
    </w:p>
    <w:p w14:paraId="554DEDBA" w14:textId="4A74176D" w:rsidR="00057375" w:rsidRPr="0030182A" w:rsidRDefault="00057375" w:rsidP="00057375">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Nebraska</w:t>
      </w:r>
      <w:r w:rsidR="000B086A">
        <w:rPr>
          <w:rFonts w:ascii="Arial" w:hAnsi="Arial" w:cs="Arial"/>
          <w:sz w:val="21"/>
          <w:szCs w:val="21"/>
        </w:rPr>
        <w:t xml:space="preserve"> C</w:t>
      </w:r>
      <w:r w:rsidRPr="0030182A">
        <w:rPr>
          <w:rFonts w:ascii="Arial" w:hAnsi="Arial" w:cs="Arial"/>
          <w:sz w:val="21"/>
          <w:szCs w:val="21"/>
        </w:rPr>
        <w:t xml:space="preserve">ertified facilitators deliver the professional learning workshops onsite based on district needs and time. </w:t>
      </w:r>
    </w:p>
    <w:p w14:paraId="745E6A61" w14:textId="1AD03383" w:rsidR="009824CB" w:rsidRPr="0030182A" w:rsidRDefault="009824CB" w:rsidP="009824CB">
      <w:pPr>
        <w:pStyle w:val="ListParagraph"/>
        <w:numPr>
          <w:ilvl w:val="1"/>
          <w:numId w:val="6"/>
        </w:numPr>
        <w:spacing w:after="160" w:line="259" w:lineRule="auto"/>
        <w:rPr>
          <w:rFonts w:ascii="Arial" w:hAnsi="Arial" w:cs="Arial"/>
          <w:sz w:val="21"/>
          <w:szCs w:val="21"/>
        </w:rPr>
      </w:pPr>
      <w:r w:rsidRPr="0030182A">
        <w:rPr>
          <w:rFonts w:ascii="Arial" w:hAnsi="Arial" w:cs="Arial"/>
          <w:sz w:val="21"/>
          <w:szCs w:val="21"/>
        </w:rPr>
        <w:t xml:space="preserve">The variety of workshops offered enables </w:t>
      </w:r>
      <w:r w:rsidR="000708B9" w:rsidRPr="0030182A">
        <w:rPr>
          <w:rFonts w:ascii="Arial" w:hAnsi="Arial" w:cs="Arial"/>
          <w:sz w:val="21"/>
          <w:szCs w:val="21"/>
        </w:rPr>
        <w:t>Nebraska</w:t>
      </w:r>
      <w:r w:rsidR="00655FA6">
        <w:rPr>
          <w:rFonts w:ascii="Arial" w:hAnsi="Arial" w:cs="Arial"/>
          <w:sz w:val="21"/>
          <w:szCs w:val="21"/>
        </w:rPr>
        <w:t xml:space="preserve"> C</w:t>
      </w:r>
      <w:r w:rsidR="000708B9" w:rsidRPr="0030182A">
        <w:rPr>
          <w:rFonts w:ascii="Arial" w:hAnsi="Arial" w:cs="Arial"/>
          <w:sz w:val="21"/>
          <w:szCs w:val="21"/>
        </w:rPr>
        <w:t xml:space="preserve">ertified facilitators </w:t>
      </w:r>
      <w:r w:rsidRPr="0030182A">
        <w:rPr>
          <w:rFonts w:ascii="Arial" w:hAnsi="Arial" w:cs="Arial"/>
          <w:sz w:val="21"/>
          <w:szCs w:val="21"/>
        </w:rPr>
        <w:t>to adjust depth and focus of content based on the needs of the districts they support.</w:t>
      </w:r>
    </w:p>
    <w:bookmarkEnd w:id="8"/>
    <w:p w14:paraId="29A5D69B" w14:textId="77777777" w:rsidR="00057375" w:rsidRPr="0030182A" w:rsidRDefault="00057375" w:rsidP="00057375">
      <w:pPr>
        <w:pStyle w:val="ListParagraph"/>
        <w:numPr>
          <w:ilvl w:val="0"/>
          <w:numId w:val="5"/>
        </w:numPr>
        <w:spacing w:after="160" w:line="259" w:lineRule="auto"/>
        <w:rPr>
          <w:rFonts w:ascii="Arial" w:hAnsi="Arial" w:cs="Arial"/>
          <w:sz w:val="21"/>
          <w:szCs w:val="21"/>
        </w:rPr>
      </w:pPr>
      <w:r w:rsidRPr="0030182A">
        <w:rPr>
          <w:rFonts w:ascii="Arial" w:hAnsi="Arial" w:cs="Arial"/>
          <w:b/>
          <w:sz w:val="21"/>
          <w:szCs w:val="21"/>
        </w:rPr>
        <w:t xml:space="preserve">Year-round access to online professional learning resources provides Nebraska educators with ongoing support and community. </w:t>
      </w:r>
    </w:p>
    <w:p w14:paraId="0106E835" w14:textId="7E20802A" w:rsidR="005E24D7" w:rsidRPr="00F37D52" w:rsidRDefault="00057375" w:rsidP="00F37D52">
      <w:pPr>
        <w:pStyle w:val="ListParagraph"/>
        <w:numPr>
          <w:ilvl w:val="1"/>
          <w:numId w:val="5"/>
        </w:numPr>
        <w:spacing w:after="160" w:line="259" w:lineRule="auto"/>
        <w:rPr>
          <w:rFonts w:ascii="Arial" w:hAnsi="Arial" w:cs="Arial"/>
          <w:sz w:val="21"/>
          <w:szCs w:val="21"/>
        </w:rPr>
      </w:pPr>
      <w:r w:rsidRPr="0030182A">
        <w:rPr>
          <w:rFonts w:ascii="Arial" w:hAnsi="Arial" w:cs="Arial"/>
          <w:sz w:val="21"/>
          <w:szCs w:val="21"/>
        </w:rPr>
        <w:t>NWEA Professional Learning Online includes extensive assessment courses and topics as well as opportunities to collaborate with fellow educators.</w:t>
      </w:r>
    </w:p>
    <w:sectPr w:rsidR="005E24D7" w:rsidRPr="00F37D52" w:rsidSect="0092008C">
      <w:footerReference w:type="default" r:id="rId8"/>
      <w:footerReference w:type="first" r:id="rId9"/>
      <w:pgSz w:w="12240" w:h="15840"/>
      <w:pgMar w:top="1152" w:right="1440" w:bottom="2016" w:left="1440" w:header="576"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75637" w16cid:durableId="216D4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C9D3" w14:textId="77777777" w:rsidR="00382DB8" w:rsidRDefault="00382DB8" w:rsidP="00731DC5">
      <w:r>
        <w:separator/>
      </w:r>
    </w:p>
  </w:endnote>
  <w:endnote w:type="continuationSeparator" w:id="0">
    <w:p w14:paraId="19415883" w14:textId="77777777" w:rsidR="00382DB8" w:rsidRDefault="00382DB8" w:rsidP="00731DC5">
      <w:r>
        <w:continuationSeparator/>
      </w:r>
    </w:p>
  </w:endnote>
  <w:endnote w:type="continuationNotice" w:id="1">
    <w:p w14:paraId="7E6A230F" w14:textId="77777777" w:rsidR="00382DB8" w:rsidRDefault="0038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30"/>
      <w:gridCol w:w="4230"/>
    </w:tblGrid>
    <w:tr w:rsidR="006E51E3" w14:paraId="65B8738F" w14:textId="77777777" w:rsidTr="006E51E3">
      <w:trPr>
        <w:trHeight w:hRule="exact" w:val="115"/>
        <w:jc w:val="center"/>
      </w:trPr>
      <w:tc>
        <w:tcPr>
          <w:tcW w:w="5130" w:type="dxa"/>
          <w:shd w:val="clear" w:color="auto" w:fill="4472C4" w:themeFill="accent1"/>
          <w:tcMar>
            <w:top w:w="0" w:type="dxa"/>
            <w:bottom w:w="0" w:type="dxa"/>
          </w:tcMar>
        </w:tcPr>
        <w:p w14:paraId="00D1AC24" w14:textId="77777777" w:rsidR="006E51E3" w:rsidRDefault="006E51E3">
          <w:pPr>
            <w:pStyle w:val="Header"/>
            <w:tabs>
              <w:tab w:val="clear" w:pos="4680"/>
              <w:tab w:val="clear" w:pos="9360"/>
            </w:tabs>
            <w:rPr>
              <w:caps/>
              <w:sz w:val="18"/>
            </w:rPr>
          </w:pPr>
        </w:p>
      </w:tc>
      <w:tc>
        <w:tcPr>
          <w:tcW w:w="4230" w:type="dxa"/>
          <w:shd w:val="clear" w:color="auto" w:fill="4472C4" w:themeFill="accent1"/>
          <w:tcMar>
            <w:top w:w="0" w:type="dxa"/>
            <w:bottom w:w="0" w:type="dxa"/>
          </w:tcMar>
        </w:tcPr>
        <w:p w14:paraId="06C59A2D" w14:textId="77777777" w:rsidR="006E51E3" w:rsidRDefault="006E51E3">
          <w:pPr>
            <w:pStyle w:val="Header"/>
            <w:tabs>
              <w:tab w:val="clear" w:pos="4680"/>
              <w:tab w:val="clear" w:pos="9360"/>
            </w:tabs>
            <w:jc w:val="right"/>
            <w:rPr>
              <w:caps/>
              <w:sz w:val="18"/>
            </w:rPr>
          </w:pPr>
        </w:p>
      </w:tc>
    </w:tr>
    <w:tr w:rsidR="006E51E3" w14:paraId="5F7DDFBB" w14:textId="77777777" w:rsidTr="006E51E3">
      <w:trPr>
        <w:jc w:val="center"/>
      </w:trPr>
      <w:sdt>
        <w:sdtPr>
          <w:rPr>
            <w:caps/>
            <w:color w:val="808080" w:themeColor="background1" w:themeShade="80"/>
            <w:sz w:val="18"/>
            <w:szCs w:val="18"/>
          </w:rPr>
          <w:alias w:val="Author"/>
          <w:tag w:val=""/>
          <w:id w:val="585043464"/>
          <w:dataBinding w:prefixMappings="xmlns:ns0='http://purl.org/dc/elements/1.1/' xmlns:ns1='http://schemas.openxmlformats.org/package/2006/metadata/core-properties' " w:xpath="/ns1:coreProperties[1]/ns0:creator[1]" w:storeItemID="{6C3C8BC8-F283-45AE-878A-BAB7291924A1}"/>
          <w:text/>
        </w:sdtPr>
        <w:sdtEndPr/>
        <w:sdtContent>
          <w:tc>
            <w:tcPr>
              <w:tcW w:w="5130" w:type="dxa"/>
              <w:shd w:val="clear" w:color="auto" w:fill="auto"/>
              <w:vAlign w:val="center"/>
            </w:tcPr>
            <w:p w14:paraId="703617AA" w14:textId="73BBF670" w:rsidR="006E51E3" w:rsidRDefault="00731DC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NSCAS Messaging</w:t>
              </w:r>
            </w:p>
          </w:tc>
        </w:sdtContent>
      </w:sdt>
      <w:tc>
        <w:tcPr>
          <w:tcW w:w="4230" w:type="dxa"/>
          <w:shd w:val="clear" w:color="auto" w:fill="auto"/>
          <w:vAlign w:val="center"/>
        </w:tcPr>
        <w:p w14:paraId="6636CDB1" w14:textId="4F635B9B" w:rsidR="006E51E3" w:rsidRDefault="00731DC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A10EB">
            <w:rPr>
              <w:caps/>
              <w:noProof/>
              <w:color w:val="808080" w:themeColor="background1" w:themeShade="80"/>
              <w:sz w:val="18"/>
              <w:szCs w:val="18"/>
            </w:rPr>
            <w:t>5</w:t>
          </w:r>
          <w:r>
            <w:rPr>
              <w:caps/>
              <w:noProof/>
              <w:color w:val="808080" w:themeColor="background1" w:themeShade="80"/>
              <w:sz w:val="18"/>
              <w:szCs w:val="18"/>
            </w:rPr>
            <w:fldChar w:fldCharType="end"/>
          </w:r>
        </w:p>
      </w:tc>
    </w:tr>
  </w:tbl>
  <w:p w14:paraId="7AFD005E" w14:textId="77777777" w:rsidR="006E51E3" w:rsidRPr="008B2646" w:rsidRDefault="006E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B39" w14:textId="07453FC8" w:rsidR="006E51E3" w:rsidRDefault="00731DC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44BD" w14:textId="77777777" w:rsidR="00382DB8" w:rsidRDefault="00382DB8" w:rsidP="00731DC5">
      <w:r>
        <w:separator/>
      </w:r>
    </w:p>
  </w:footnote>
  <w:footnote w:type="continuationSeparator" w:id="0">
    <w:p w14:paraId="43777C0D" w14:textId="77777777" w:rsidR="00382DB8" w:rsidRDefault="00382DB8" w:rsidP="00731DC5">
      <w:r>
        <w:continuationSeparator/>
      </w:r>
    </w:p>
  </w:footnote>
  <w:footnote w:type="continuationNotice" w:id="1">
    <w:p w14:paraId="53919038" w14:textId="77777777" w:rsidR="00382DB8" w:rsidRDefault="00382D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19E"/>
    <w:multiLevelType w:val="hybridMultilevel"/>
    <w:tmpl w:val="0228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593"/>
    <w:multiLevelType w:val="hybridMultilevel"/>
    <w:tmpl w:val="63F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9EA"/>
    <w:multiLevelType w:val="hybridMultilevel"/>
    <w:tmpl w:val="C69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4902"/>
    <w:multiLevelType w:val="hybridMultilevel"/>
    <w:tmpl w:val="26B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D06E3"/>
    <w:multiLevelType w:val="hybridMultilevel"/>
    <w:tmpl w:val="7F84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008D8"/>
    <w:multiLevelType w:val="hybridMultilevel"/>
    <w:tmpl w:val="DF16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510CA"/>
    <w:multiLevelType w:val="hybridMultilevel"/>
    <w:tmpl w:val="A35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233D6"/>
    <w:multiLevelType w:val="hybridMultilevel"/>
    <w:tmpl w:val="785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75"/>
    <w:rsid w:val="00001BE4"/>
    <w:rsid w:val="00057375"/>
    <w:rsid w:val="000708B9"/>
    <w:rsid w:val="000B086A"/>
    <w:rsid w:val="000C47F1"/>
    <w:rsid w:val="000C5F2F"/>
    <w:rsid w:val="000D0693"/>
    <w:rsid w:val="00121FC3"/>
    <w:rsid w:val="001524ED"/>
    <w:rsid w:val="001A385E"/>
    <w:rsid w:val="001D5D08"/>
    <w:rsid w:val="001F5E34"/>
    <w:rsid w:val="00261D29"/>
    <w:rsid w:val="00284EC2"/>
    <w:rsid w:val="002E0A1C"/>
    <w:rsid w:val="0030182A"/>
    <w:rsid w:val="003374D2"/>
    <w:rsid w:val="00367CB0"/>
    <w:rsid w:val="003807B8"/>
    <w:rsid w:val="00382DB8"/>
    <w:rsid w:val="00394447"/>
    <w:rsid w:val="00405A4A"/>
    <w:rsid w:val="004252D4"/>
    <w:rsid w:val="004609C9"/>
    <w:rsid w:val="00467D51"/>
    <w:rsid w:val="004843CA"/>
    <w:rsid w:val="004B798B"/>
    <w:rsid w:val="004C5BB3"/>
    <w:rsid w:val="00523462"/>
    <w:rsid w:val="00564F88"/>
    <w:rsid w:val="005819B7"/>
    <w:rsid w:val="005E24D7"/>
    <w:rsid w:val="005F221D"/>
    <w:rsid w:val="0060252A"/>
    <w:rsid w:val="00655FA6"/>
    <w:rsid w:val="00662766"/>
    <w:rsid w:val="006662E4"/>
    <w:rsid w:val="00672DF9"/>
    <w:rsid w:val="006A350A"/>
    <w:rsid w:val="006E1B03"/>
    <w:rsid w:val="006E51E3"/>
    <w:rsid w:val="006F7994"/>
    <w:rsid w:val="00731DC5"/>
    <w:rsid w:val="0074368F"/>
    <w:rsid w:val="00771549"/>
    <w:rsid w:val="00790C35"/>
    <w:rsid w:val="00797736"/>
    <w:rsid w:val="00797C72"/>
    <w:rsid w:val="008311F6"/>
    <w:rsid w:val="008716C5"/>
    <w:rsid w:val="008766BD"/>
    <w:rsid w:val="00885298"/>
    <w:rsid w:val="008B4C3E"/>
    <w:rsid w:val="0092008C"/>
    <w:rsid w:val="009563A2"/>
    <w:rsid w:val="009824CB"/>
    <w:rsid w:val="009A10EB"/>
    <w:rsid w:val="009E0E1E"/>
    <w:rsid w:val="009E33F4"/>
    <w:rsid w:val="00A25D31"/>
    <w:rsid w:val="00A92576"/>
    <w:rsid w:val="00A96306"/>
    <w:rsid w:val="00AA7389"/>
    <w:rsid w:val="00AE019C"/>
    <w:rsid w:val="00B00BD6"/>
    <w:rsid w:val="00B50B63"/>
    <w:rsid w:val="00B55320"/>
    <w:rsid w:val="00B86D29"/>
    <w:rsid w:val="00C409D3"/>
    <w:rsid w:val="00C80F3A"/>
    <w:rsid w:val="00CA27F6"/>
    <w:rsid w:val="00CD3A96"/>
    <w:rsid w:val="00D207AB"/>
    <w:rsid w:val="00D42CA1"/>
    <w:rsid w:val="00DC3479"/>
    <w:rsid w:val="00DE1732"/>
    <w:rsid w:val="00E41CDC"/>
    <w:rsid w:val="00E910E0"/>
    <w:rsid w:val="00EE255F"/>
    <w:rsid w:val="00EF0362"/>
    <w:rsid w:val="00F03E47"/>
    <w:rsid w:val="00F21A41"/>
    <w:rsid w:val="00F37D52"/>
    <w:rsid w:val="00F55756"/>
    <w:rsid w:val="00FD4B72"/>
    <w:rsid w:val="00FD78EB"/>
    <w:rsid w:val="29A7F33F"/>
    <w:rsid w:val="500B50A7"/>
    <w:rsid w:val="6D6B7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61F6"/>
  <w15:chartTrackingRefBased/>
  <w15:docId w15:val="{9D0C9C17-C693-4CF3-85BF-BF6A1F6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75"/>
    <w:pPr>
      <w:tabs>
        <w:tab w:val="center" w:pos="4680"/>
        <w:tab w:val="right" w:pos="9360"/>
      </w:tabs>
    </w:pPr>
  </w:style>
  <w:style w:type="character" w:customStyle="1" w:styleId="HeaderChar">
    <w:name w:val="Header Char"/>
    <w:basedOn w:val="DefaultParagraphFont"/>
    <w:link w:val="Header"/>
    <w:uiPriority w:val="99"/>
    <w:rsid w:val="00057375"/>
    <w:rPr>
      <w:sz w:val="24"/>
      <w:szCs w:val="24"/>
    </w:rPr>
  </w:style>
  <w:style w:type="paragraph" w:styleId="Footer">
    <w:name w:val="footer"/>
    <w:basedOn w:val="Normal"/>
    <w:link w:val="FooterChar"/>
    <w:uiPriority w:val="99"/>
    <w:unhideWhenUsed/>
    <w:rsid w:val="00057375"/>
    <w:pPr>
      <w:tabs>
        <w:tab w:val="center" w:pos="4680"/>
        <w:tab w:val="right" w:pos="9360"/>
      </w:tabs>
    </w:pPr>
  </w:style>
  <w:style w:type="character" w:customStyle="1" w:styleId="FooterChar">
    <w:name w:val="Footer Char"/>
    <w:basedOn w:val="DefaultParagraphFont"/>
    <w:link w:val="Footer"/>
    <w:uiPriority w:val="99"/>
    <w:rsid w:val="00057375"/>
    <w:rPr>
      <w:sz w:val="24"/>
      <w:szCs w:val="24"/>
    </w:rPr>
  </w:style>
  <w:style w:type="paragraph" w:styleId="ListParagraph">
    <w:name w:val="List Paragraph"/>
    <w:basedOn w:val="Normal"/>
    <w:uiPriority w:val="34"/>
    <w:qFormat/>
    <w:rsid w:val="00057375"/>
    <w:pPr>
      <w:ind w:left="720"/>
      <w:contextualSpacing/>
    </w:pPr>
  </w:style>
  <w:style w:type="character" w:styleId="CommentReference">
    <w:name w:val="annotation reference"/>
    <w:basedOn w:val="DefaultParagraphFont"/>
    <w:uiPriority w:val="99"/>
    <w:semiHidden/>
    <w:unhideWhenUsed/>
    <w:rsid w:val="009824CB"/>
    <w:rPr>
      <w:sz w:val="16"/>
      <w:szCs w:val="16"/>
    </w:rPr>
  </w:style>
  <w:style w:type="paragraph" w:styleId="CommentText">
    <w:name w:val="annotation text"/>
    <w:basedOn w:val="Normal"/>
    <w:link w:val="CommentTextChar"/>
    <w:uiPriority w:val="99"/>
    <w:unhideWhenUsed/>
    <w:rsid w:val="009824CB"/>
    <w:rPr>
      <w:sz w:val="20"/>
      <w:szCs w:val="20"/>
    </w:rPr>
  </w:style>
  <w:style w:type="character" w:customStyle="1" w:styleId="CommentTextChar">
    <w:name w:val="Comment Text Char"/>
    <w:basedOn w:val="DefaultParagraphFont"/>
    <w:link w:val="CommentText"/>
    <w:uiPriority w:val="99"/>
    <w:rsid w:val="009824CB"/>
    <w:rPr>
      <w:sz w:val="20"/>
      <w:szCs w:val="20"/>
    </w:rPr>
  </w:style>
  <w:style w:type="paragraph" w:styleId="CommentSubject">
    <w:name w:val="annotation subject"/>
    <w:basedOn w:val="CommentText"/>
    <w:next w:val="CommentText"/>
    <w:link w:val="CommentSubjectChar"/>
    <w:uiPriority w:val="99"/>
    <w:semiHidden/>
    <w:unhideWhenUsed/>
    <w:rsid w:val="009824CB"/>
    <w:rPr>
      <w:b/>
      <w:bCs/>
    </w:rPr>
  </w:style>
  <w:style w:type="character" w:customStyle="1" w:styleId="CommentSubjectChar">
    <w:name w:val="Comment Subject Char"/>
    <w:basedOn w:val="CommentTextChar"/>
    <w:link w:val="CommentSubject"/>
    <w:uiPriority w:val="99"/>
    <w:semiHidden/>
    <w:rsid w:val="009824CB"/>
    <w:rPr>
      <w:b/>
      <w:bCs/>
      <w:sz w:val="20"/>
      <w:szCs w:val="20"/>
    </w:rPr>
  </w:style>
  <w:style w:type="paragraph" w:styleId="BalloonText">
    <w:name w:val="Balloon Text"/>
    <w:basedOn w:val="Normal"/>
    <w:link w:val="BalloonTextChar"/>
    <w:uiPriority w:val="99"/>
    <w:semiHidden/>
    <w:unhideWhenUsed/>
    <w:rsid w:val="00982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469323F5</Template>
  <TotalTime>171</TotalTime>
  <Pages>6</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NSCAS Messaging</dc:creator>
  <cp:keywords/>
  <dc:description/>
  <cp:lastModifiedBy>Clark, Trudy</cp:lastModifiedBy>
  <cp:revision>47</cp:revision>
  <cp:lastPrinted>2019-11-22T13:30:00Z</cp:lastPrinted>
  <dcterms:created xsi:type="dcterms:W3CDTF">2018-12-12T23:32:00Z</dcterms:created>
  <dcterms:modified xsi:type="dcterms:W3CDTF">2019-11-22T13:32:00Z</dcterms:modified>
</cp:coreProperties>
</file>