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54" w:rsidRDefault="00EE0F11">
      <w:r>
        <w:rPr>
          <w:rFonts w:ascii="Times New Roman" w:hAnsi="Times New Roman" w:cs="Times New Roman"/>
          <w:noProof/>
          <w:sz w:val="24"/>
          <w:szCs w:val="24"/>
        </w:rPr>
        <w:drawing>
          <wp:inline distT="0" distB="0" distL="0" distR="0">
            <wp:extent cx="5943600" cy="1069848"/>
            <wp:effectExtent l="0" t="0" r="0" b="0"/>
            <wp:docPr id="1" name="Picture 1" descr="cid:image004.png@01D3E2ED.4BB2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E2ED.4BB202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069848"/>
                    </a:xfrm>
                    <a:prstGeom prst="rect">
                      <a:avLst/>
                    </a:prstGeom>
                    <a:noFill/>
                    <a:ln>
                      <a:noFill/>
                    </a:ln>
                  </pic:spPr>
                </pic:pic>
              </a:graphicData>
            </a:graphic>
          </wp:inline>
        </w:drawing>
      </w:r>
    </w:p>
    <w:p w:rsidR="00EE0F11" w:rsidRPr="00EE0F11" w:rsidRDefault="00041604" w:rsidP="00EE0F11">
      <w:pPr>
        <w:jc w:val="center"/>
        <w:rPr>
          <w:b/>
        </w:rPr>
      </w:pPr>
      <w:r>
        <w:rPr>
          <w:b/>
        </w:rPr>
        <w:t>3-29</w:t>
      </w:r>
      <w:bookmarkStart w:id="0" w:name="_GoBack"/>
      <w:bookmarkEnd w:id="0"/>
      <w:r w:rsidR="0014388E">
        <w:rPr>
          <w:b/>
        </w:rPr>
        <w:t>-2019</w:t>
      </w:r>
    </w:p>
    <w:p w:rsidR="00041604" w:rsidRDefault="00041604" w:rsidP="00041604">
      <w:pPr>
        <w:pStyle w:val="wordsection1"/>
        <w:spacing w:before="0" w:beforeAutospacing="0" w:after="0" w:afterAutospacing="0"/>
        <w:rPr>
          <w:b/>
          <w:bCs/>
          <w:color w:val="C00000"/>
        </w:rPr>
      </w:pPr>
      <w:r>
        <w:rPr>
          <w:b/>
          <w:bCs/>
          <w:u w:val="single"/>
        </w:rPr>
        <w:t>Special Education Post-School Outcomes</w:t>
      </w:r>
      <w:r>
        <w:rPr>
          <w:b/>
          <w:bCs/>
        </w:rPr>
        <w:t xml:space="preserve"> - </w:t>
      </w:r>
      <w:r>
        <w:rPr>
          <w:b/>
          <w:bCs/>
          <w:color w:val="C00000"/>
        </w:rPr>
        <w:t>Open April 1- Due Date: April 30</w:t>
      </w:r>
    </w:p>
    <w:p w:rsidR="00041604" w:rsidRDefault="00041604" w:rsidP="00041604">
      <w:pPr>
        <w:pStyle w:val="wordsection1"/>
        <w:spacing w:before="0" w:beforeAutospacing="0" w:after="0" w:afterAutospacing="0"/>
        <w:ind w:firstLine="720"/>
      </w:pPr>
      <w:r>
        <w:t xml:space="preserve">The report for submitting contact information for students with a disability who exited special education in </w:t>
      </w:r>
      <w:r>
        <w:rPr>
          <w:u w:val="single"/>
        </w:rPr>
        <w:t>2017-2018 school year</w:t>
      </w:r>
      <w:r>
        <w:t xml:space="preserve"> is located on the NDE Portal under the Data Collection tab.  Accurate student contact information will assure your students will be contacted and included in this required Post School Outcome collection. Please be sure </w:t>
      </w:r>
      <w:r>
        <w:rPr>
          <w:u w:val="single"/>
        </w:rPr>
        <w:t xml:space="preserve">to </w:t>
      </w:r>
      <w:r>
        <w:rPr>
          <w:b/>
          <w:bCs/>
          <w:u w:val="single"/>
        </w:rPr>
        <w:t>scroll down</w:t>
      </w:r>
      <w:r>
        <w:rPr>
          <w:u w:val="single"/>
        </w:rPr>
        <w:t xml:space="preserve"> on the report to enter each student’s contact information</w:t>
      </w:r>
      <w:r>
        <w:t xml:space="preserve"> as indicated. This collection is considered for each school district’s annual federally required “determination”.</w:t>
      </w:r>
    </w:p>
    <w:p w:rsidR="00041604" w:rsidRDefault="00041604" w:rsidP="00041604">
      <w:pPr>
        <w:pStyle w:val="wordsection1"/>
        <w:spacing w:before="0" w:beforeAutospacing="0" w:after="0" w:afterAutospacing="0"/>
        <w:ind w:firstLine="720"/>
      </w:pPr>
      <w:r>
        <w:t xml:space="preserve">Contact: Alice Senseney (402-471-2775) </w:t>
      </w:r>
      <w:hyperlink r:id="rId7" w:history="1">
        <w:r>
          <w:rPr>
            <w:rStyle w:val="Hyperlink"/>
          </w:rPr>
          <w:t>alice.senseney@nebraska.gov</w:t>
        </w:r>
      </w:hyperlink>
    </w:p>
    <w:p w:rsidR="00041604" w:rsidRDefault="00041604" w:rsidP="00041604">
      <w:pPr>
        <w:pStyle w:val="wordsection1"/>
        <w:spacing w:before="0" w:beforeAutospacing="0" w:after="0" w:afterAutospacing="0"/>
        <w:rPr>
          <w:color w:val="000000"/>
        </w:rPr>
      </w:pPr>
    </w:p>
    <w:p w:rsidR="00041604" w:rsidRDefault="00041604" w:rsidP="00041604">
      <w:pPr>
        <w:pStyle w:val="wordsection1"/>
        <w:spacing w:before="0" w:beforeAutospacing="0" w:after="0" w:afterAutospacing="0"/>
        <w:rPr>
          <w:color w:val="000000"/>
        </w:rPr>
      </w:pPr>
      <w:r>
        <w:rPr>
          <w:b/>
          <w:bCs/>
          <w:color w:val="000000"/>
          <w:u w:val="single"/>
        </w:rPr>
        <w:t>State Special Education Funding</w:t>
      </w:r>
      <w:r>
        <w:rPr>
          <w:color w:val="000000"/>
        </w:rPr>
        <w:t xml:space="preserve"> – Please see attached a comparison of the way special education is funded at the state level in all 50 states. We thought the information might be of interest to you. It is pretty interesting how different states fund special education. Some huge differences.</w:t>
      </w:r>
    </w:p>
    <w:p w:rsidR="00041604" w:rsidRDefault="00041604" w:rsidP="00041604">
      <w:pPr>
        <w:pStyle w:val="wordsection1"/>
        <w:spacing w:before="0" w:beforeAutospacing="0" w:after="0" w:afterAutospacing="0"/>
        <w:rPr>
          <w:color w:val="000000"/>
        </w:rPr>
      </w:pPr>
    </w:p>
    <w:p w:rsidR="00041604" w:rsidRDefault="00041604" w:rsidP="00041604">
      <w:pPr>
        <w:pStyle w:val="wordsection1"/>
        <w:spacing w:before="0" w:beforeAutospacing="0" w:after="0" w:afterAutospacing="0"/>
        <w:rPr>
          <w:color w:val="000000"/>
        </w:rPr>
      </w:pPr>
      <w:r>
        <w:rPr>
          <w:color w:val="000000"/>
        </w:rPr>
        <w:t xml:space="preserve">Enjoy your weekend. </w:t>
      </w:r>
    </w:p>
    <w:p w:rsidR="00041604" w:rsidRDefault="00041604" w:rsidP="00041604">
      <w:pPr>
        <w:pStyle w:val="wordsection1"/>
        <w:spacing w:before="0" w:beforeAutospacing="0" w:after="0" w:afterAutospacing="0"/>
        <w:rPr>
          <w:color w:val="000000"/>
        </w:rPr>
      </w:pPr>
    </w:p>
    <w:p w:rsidR="00041604" w:rsidRDefault="00041604" w:rsidP="00041604">
      <w:pPr>
        <w:pStyle w:val="wordsection1"/>
        <w:spacing w:before="0" w:beforeAutospacing="0" w:after="0" w:afterAutospacing="0"/>
        <w:ind w:left="720"/>
        <w:rPr>
          <w:color w:val="000000"/>
        </w:rPr>
      </w:pPr>
      <w:r>
        <w:rPr>
          <w:rFonts w:ascii="Freestyle Script" w:hAnsi="Freestyle Script"/>
          <w:color w:val="000000"/>
          <w:sz w:val="40"/>
          <w:szCs w:val="40"/>
        </w:rPr>
        <w:t>Steve and Amy</w:t>
      </w:r>
    </w:p>
    <w:p w:rsidR="00EE0F11" w:rsidRPr="00F725FE" w:rsidRDefault="00EE0F11" w:rsidP="00562B0C">
      <w:pPr>
        <w:pStyle w:val="wordsection1"/>
        <w:spacing w:before="0" w:beforeAutospacing="0" w:after="0" w:afterAutospacing="0"/>
        <w:rPr>
          <w:color w:val="000000"/>
        </w:rPr>
      </w:pPr>
    </w:p>
    <w:sectPr w:rsidR="00EE0F11" w:rsidRPr="00F7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45F"/>
    <w:multiLevelType w:val="hybridMultilevel"/>
    <w:tmpl w:val="1CE0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3320B0"/>
    <w:multiLevelType w:val="hybridMultilevel"/>
    <w:tmpl w:val="5DC83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B8670D"/>
    <w:multiLevelType w:val="hybridMultilevel"/>
    <w:tmpl w:val="BE76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11"/>
    <w:rsid w:val="00041604"/>
    <w:rsid w:val="001135D9"/>
    <w:rsid w:val="0014388E"/>
    <w:rsid w:val="00562B0C"/>
    <w:rsid w:val="005A30CC"/>
    <w:rsid w:val="007102C9"/>
    <w:rsid w:val="00EE0F11"/>
    <w:rsid w:val="00F725FE"/>
    <w:rsid w:val="00FC3DD9"/>
    <w:rsid w:val="00FE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5CD0"/>
  <w15:chartTrackingRefBased/>
  <w15:docId w15:val="{46A5B7B5-B82D-4853-B2AF-9AFE1231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0F11"/>
    <w:rPr>
      <w:color w:val="0563C1"/>
      <w:u w:val="single"/>
    </w:rPr>
  </w:style>
  <w:style w:type="paragraph" w:customStyle="1" w:styleId="wordsection1">
    <w:name w:val="wordsection1"/>
    <w:basedOn w:val="Normal"/>
    <w:uiPriority w:val="99"/>
    <w:rsid w:val="00EE0F11"/>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uiPriority w:val="99"/>
    <w:rsid w:val="00FE3002"/>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124">
      <w:bodyDiv w:val="1"/>
      <w:marLeft w:val="0"/>
      <w:marRight w:val="0"/>
      <w:marTop w:val="0"/>
      <w:marBottom w:val="0"/>
      <w:divBdr>
        <w:top w:val="none" w:sz="0" w:space="0" w:color="auto"/>
        <w:left w:val="none" w:sz="0" w:space="0" w:color="auto"/>
        <w:bottom w:val="none" w:sz="0" w:space="0" w:color="auto"/>
        <w:right w:val="none" w:sz="0" w:space="0" w:color="auto"/>
      </w:divBdr>
    </w:div>
    <w:div w:id="419108406">
      <w:bodyDiv w:val="1"/>
      <w:marLeft w:val="0"/>
      <w:marRight w:val="0"/>
      <w:marTop w:val="0"/>
      <w:marBottom w:val="0"/>
      <w:divBdr>
        <w:top w:val="none" w:sz="0" w:space="0" w:color="auto"/>
        <w:left w:val="none" w:sz="0" w:space="0" w:color="auto"/>
        <w:bottom w:val="none" w:sz="0" w:space="0" w:color="auto"/>
        <w:right w:val="none" w:sz="0" w:space="0" w:color="auto"/>
      </w:divBdr>
    </w:div>
    <w:div w:id="513887814">
      <w:bodyDiv w:val="1"/>
      <w:marLeft w:val="0"/>
      <w:marRight w:val="0"/>
      <w:marTop w:val="0"/>
      <w:marBottom w:val="0"/>
      <w:divBdr>
        <w:top w:val="none" w:sz="0" w:space="0" w:color="auto"/>
        <w:left w:val="none" w:sz="0" w:space="0" w:color="auto"/>
        <w:bottom w:val="none" w:sz="0" w:space="0" w:color="auto"/>
        <w:right w:val="none" w:sz="0" w:space="0" w:color="auto"/>
      </w:divBdr>
    </w:div>
    <w:div w:id="536088511">
      <w:bodyDiv w:val="1"/>
      <w:marLeft w:val="0"/>
      <w:marRight w:val="0"/>
      <w:marTop w:val="0"/>
      <w:marBottom w:val="0"/>
      <w:divBdr>
        <w:top w:val="none" w:sz="0" w:space="0" w:color="auto"/>
        <w:left w:val="none" w:sz="0" w:space="0" w:color="auto"/>
        <w:bottom w:val="none" w:sz="0" w:space="0" w:color="auto"/>
        <w:right w:val="none" w:sz="0" w:space="0" w:color="auto"/>
      </w:divBdr>
    </w:div>
    <w:div w:id="540674971">
      <w:bodyDiv w:val="1"/>
      <w:marLeft w:val="0"/>
      <w:marRight w:val="0"/>
      <w:marTop w:val="0"/>
      <w:marBottom w:val="0"/>
      <w:divBdr>
        <w:top w:val="none" w:sz="0" w:space="0" w:color="auto"/>
        <w:left w:val="none" w:sz="0" w:space="0" w:color="auto"/>
        <w:bottom w:val="none" w:sz="0" w:space="0" w:color="auto"/>
        <w:right w:val="none" w:sz="0" w:space="0" w:color="auto"/>
      </w:divBdr>
    </w:div>
    <w:div w:id="977418811">
      <w:bodyDiv w:val="1"/>
      <w:marLeft w:val="0"/>
      <w:marRight w:val="0"/>
      <w:marTop w:val="0"/>
      <w:marBottom w:val="0"/>
      <w:divBdr>
        <w:top w:val="none" w:sz="0" w:space="0" w:color="auto"/>
        <w:left w:val="none" w:sz="0" w:space="0" w:color="auto"/>
        <w:bottom w:val="none" w:sz="0" w:space="0" w:color="auto"/>
        <w:right w:val="none" w:sz="0" w:space="0" w:color="auto"/>
      </w:divBdr>
    </w:div>
    <w:div w:id="1291089024">
      <w:bodyDiv w:val="1"/>
      <w:marLeft w:val="0"/>
      <w:marRight w:val="0"/>
      <w:marTop w:val="0"/>
      <w:marBottom w:val="0"/>
      <w:divBdr>
        <w:top w:val="none" w:sz="0" w:space="0" w:color="auto"/>
        <w:left w:val="none" w:sz="0" w:space="0" w:color="auto"/>
        <w:bottom w:val="none" w:sz="0" w:space="0" w:color="auto"/>
        <w:right w:val="none" w:sz="0" w:space="0" w:color="auto"/>
      </w:divBdr>
    </w:div>
    <w:div w:id="1306857708">
      <w:bodyDiv w:val="1"/>
      <w:marLeft w:val="0"/>
      <w:marRight w:val="0"/>
      <w:marTop w:val="0"/>
      <w:marBottom w:val="0"/>
      <w:divBdr>
        <w:top w:val="none" w:sz="0" w:space="0" w:color="auto"/>
        <w:left w:val="none" w:sz="0" w:space="0" w:color="auto"/>
        <w:bottom w:val="none" w:sz="0" w:space="0" w:color="auto"/>
        <w:right w:val="none" w:sz="0" w:space="0" w:color="auto"/>
      </w:divBdr>
    </w:div>
    <w:div w:id="1337922559">
      <w:bodyDiv w:val="1"/>
      <w:marLeft w:val="0"/>
      <w:marRight w:val="0"/>
      <w:marTop w:val="0"/>
      <w:marBottom w:val="0"/>
      <w:divBdr>
        <w:top w:val="none" w:sz="0" w:space="0" w:color="auto"/>
        <w:left w:val="none" w:sz="0" w:space="0" w:color="auto"/>
        <w:bottom w:val="none" w:sz="0" w:space="0" w:color="auto"/>
        <w:right w:val="none" w:sz="0" w:space="0" w:color="auto"/>
      </w:divBdr>
    </w:div>
    <w:div w:id="204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ce.senseney@nebr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png@01D3E2ED.4BB2020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BEF128AB</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Galloway</dc:creator>
  <cp:keywords/>
  <dc:description/>
  <cp:lastModifiedBy>Leslie Galloway</cp:lastModifiedBy>
  <cp:revision>2</cp:revision>
  <cp:lastPrinted>2019-03-22T19:54:00Z</cp:lastPrinted>
  <dcterms:created xsi:type="dcterms:W3CDTF">2019-03-29T13:18:00Z</dcterms:created>
  <dcterms:modified xsi:type="dcterms:W3CDTF">2019-03-29T13:18:00Z</dcterms:modified>
</cp:coreProperties>
</file>