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A4" w:rsidRPr="000F1225" w:rsidRDefault="00D32B0F">
      <w:pPr>
        <w:rPr>
          <w:b/>
          <w:sz w:val="24"/>
          <w:szCs w:val="24"/>
        </w:rPr>
      </w:pPr>
      <w:r>
        <w:rPr>
          <w:b/>
          <w:sz w:val="24"/>
          <w:szCs w:val="24"/>
        </w:rPr>
        <w:t>A Self-</w:t>
      </w:r>
      <w:r w:rsidR="007E12A4" w:rsidRPr="000F1225">
        <w:rPr>
          <w:b/>
          <w:sz w:val="24"/>
          <w:szCs w:val="24"/>
        </w:rPr>
        <w:t>Review of Parent/Family Engagement/Involvement-Education</w:t>
      </w:r>
    </w:p>
    <w:p w:rsidR="00D25751" w:rsidRDefault="00675F64" w:rsidP="00D25751">
      <w:pPr>
        <w:rPr>
          <w:rStyle w:val="Hyperlink"/>
          <w:sz w:val="24"/>
          <w:szCs w:val="24"/>
        </w:rPr>
      </w:pPr>
      <w:r w:rsidRPr="000F1225">
        <w:rPr>
          <w:b/>
          <w:sz w:val="24"/>
          <w:szCs w:val="24"/>
        </w:rPr>
        <w:t>Title I Part D, Subpart</w:t>
      </w:r>
      <w:r w:rsidR="007E12A4" w:rsidRPr="000F1225">
        <w:rPr>
          <w:b/>
          <w:sz w:val="24"/>
          <w:szCs w:val="24"/>
        </w:rPr>
        <w:t>s</w:t>
      </w:r>
      <w:r w:rsidRPr="000F1225">
        <w:rPr>
          <w:b/>
          <w:sz w:val="24"/>
          <w:szCs w:val="24"/>
        </w:rPr>
        <w:t xml:space="preserve"> </w:t>
      </w:r>
      <w:r w:rsidR="007E12A4" w:rsidRPr="000F1225">
        <w:rPr>
          <w:b/>
          <w:sz w:val="24"/>
          <w:szCs w:val="24"/>
        </w:rPr>
        <w:t>1 and 2</w:t>
      </w:r>
      <w:r w:rsidR="00E77621" w:rsidRPr="000F1225">
        <w:rPr>
          <w:sz w:val="24"/>
          <w:szCs w:val="24"/>
        </w:rPr>
        <w:t xml:space="preserve"> (can complete </w:t>
      </w:r>
      <w:r w:rsidR="00B6269D">
        <w:rPr>
          <w:sz w:val="24"/>
          <w:szCs w:val="24"/>
        </w:rPr>
        <w:t xml:space="preserve">self-review </w:t>
      </w:r>
      <w:r w:rsidR="00E77621" w:rsidRPr="000F1225">
        <w:rPr>
          <w:sz w:val="24"/>
          <w:szCs w:val="24"/>
        </w:rPr>
        <w:t>annually)</w:t>
      </w:r>
      <w:r w:rsidR="00225D4F" w:rsidRPr="000F1225">
        <w:rPr>
          <w:sz w:val="24"/>
          <w:szCs w:val="24"/>
        </w:rPr>
        <w:t xml:space="preserve"> Parent Resources can be found @ </w:t>
      </w:r>
      <w:hyperlink r:id="rId6" w:history="1">
        <w:r w:rsidR="00D25751" w:rsidRPr="00A2273A">
          <w:rPr>
            <w:rStyle w:val="Hyperlink"/>
            <w:sz w:val="24"/>
            <w:szCs w:val="24"/>
          </w:rPr>
          <w:t>https://www.education.ne.gov/ciptoolkit/family-community-engagement/</w:t>
        </w:r>
      </w:hyperlink>
    </w:p>
    <w:p w:rsidR="00B6269D" w:rsidRDefault="00B6269D" w:rsidP="00D25751">
      <w:pPr>
        <w:rPr>
          <w:rStyle w:val="Hyperlink"/>
          <w:sz w:val="24"/>
          <w:szCs w:val="24"/>
        </w:rPr>
      </w:pPr>
      <w:r w:rsidRPr="00B6269D">
        <w:rPr>
          <w:rStyle w:val="Hyperlink"/>
          <w:sz w:val="24"/>
          <w:szCs w:val="24"/>
        </w:rPr>
        <w:t>https://www.education.ne.gov/federalprograms/title-i-d-neglectdelinquent/#FamilyandParentEngagement</w:t>
      </w:r>
    </w:p>
    <w:p w:rsidR="00675F64" w:rsidRPr="000F1225" w:rsidRDefault="00675F64" w:rsidP="00D25751">
      <w:pPr>
        <w:rPr>
          <w:sz w:val="24"/>
          <w:szCs w:val="24"/>
        </w:rPr>
      </w:pPr>
      <w:r w:rsidRPr="000F1225">
        <w:rPr>
          <w:b/>
          <w:sz w:val="24"/>
          <w:szCs w:val="24"/>
        </w:rPr>
        <w:t>Parent/, Guardian Family Engagement-Involvement</w:t>
      </w:r>
      <w:r w:rsidRPr="000F1225">
        <w:rPr>
          <w:sz w:val="24"/>
          <w:szCs w:val="24"/>
        </w:rPr>
        <w:t xml:space="preserve"> (parent/family can also be CASA, guardian, social worker, JSO</w:t>
      </w:r>
      <w:r w:rsidR="00E77621" w:rsidRPr="000F1225">
        <w:rPr>
          <w:sz w:val="24"/>
          <w:szCs w:val="24"/>
        </w:rPr>
        <w:t xml:space="preserve"> if parents do not have educational rights</w:t>
      </w:r>
      <w:r w:rsidRPr="000F1225">
        <w:rPr>
          <w:sz w:val="24"/>
          <w:szCs w:val="24"/>
        </w:rPr>
        <w:t>)</w:t>
      </w:r>
    </w:p>
    <w:p w:rsidR="006C15D9" w:rsidRDefault="00367511">
      <w:pPr>
        <w:rPr>
          <w:sz w:val="24"/>
          <w:szCs w:val="24"/>
        </w:rPr>
      </w:pPr>
      <w:r w:rsidRPr="000F1225">
        <w:rPr>
          <w:b/>
          <w:sz w:val="24"/>
          <w:szCs w:val="24"/>
        </w:rPr>
        <w:t>Research:</w:t>
      </w:r>
      <w:r w:rsidRPr="000F1225">
        <w:rPr>
          <w:sz w:val="24"/>
          <w:szCs w:val="24"/>
        </w:rPr>
        <w:t xml:space="preserve">  Research studies have shown a connection between school improvement and family engagement. According to Henderson and Mapp (2002) the </w:t>
      </w:r>
      <w:hyperlink r:id="rId7" w:history="1">
        <w:r w:rsidRPr="000F1225">
          <w:rPr>
            <w:rStyle w:val="Hyperlink"/>
            <w:b/>
            <w:bCs/>
            <w:sz w:val="24"/>
            <w:szCs w:val="24"/>
          </w:rPr>
          <w:t>evidence</w:t>
        </w:r>
      </w:hyperlink>
      <w:r w:rsidRPr="000F1225">
        <w:rPr>
          <w:sz w:val="24"/>
          <w:szCs w:val="24"/>
        </w:rPr>
        <w:t xml:space="preserve"> is consistent, positive and convincing: many forms of family and community engagement positively influence student achievement at all ages from birth to 21.</w:t>
      </w:r>
    </w:p>
    <w:p w:rsidR="00367511" w:rsidRPr="000F1225" w:rsidRDefault="006C15D9">
      <w:pPr>
        <w:rPr>
          <w:sz w:val="24"/>
          <w:szCs w:val="24"/>
        </w:rPr>
      </w:pPr>
      <w:r w:rsidRPr="006C15D9">
        <w:t xml:space="preserve"> </w:t>
      </w:r>
      <w:r w:rsidRPr="006C15D9">
        <w:rPr>
          <w:sz w:val="24"/>
          <w:szCs w:val="24"/>
        </w:rPr>
        <w:t>https://www.familiesandschools.org/blog/the-importance-of-parent-engagement/</w:t>
      </w:r>
    </w:p>
    <w:p w:rsidR="007E12A4" w:rsidRPr="000F1225" w:rsidRDefault="007E12A4">
      <w:pPr>
        <w:rPr>
          <w:i/>
          <w:sz w:val="24"/>
          <w:szCs w:val="24"/>
        </w:rPr>
      </w:pPr>
      <w:r w:rsidRPr="000F1225">
        <w:rPr>
          <w:b/>
          <w:sz w:val="24"/>
          <w:szCs w:val="24"/>
        </w:rPr>
        <w:t>Assurance on Part D application</w:t>
      </w:r>
      <w:r w:rsidRPr="000F1225">
        <w:rPr>
          <w:sz w:val="24"/>
          <w:szCs w:val="24"/>
        </w:rPr>
        <w:t xml:space="preserve">: </w:t>
      </w:r>
      <w:r w:rsidR="00115BEC" w:rsidRPr="000F1225">
        <w:rPr>
          <w:sz w:val="24"/>
          <w:szCs w:val="24"/>
        </w:rPr>
        <w:t>“</w:t>
      </w:r>
      <w:r w:rsidR="00115BEC" w:rsidRPr="000F1225">
        <w:rPr>
          <w:i/>
          <w:sz w:val="24"/>
          <w:szCs w:val="24"/>
        </w:rPr>
        <w:t xml:space="preserve">Each correctional facility entering into an agreement with a local educational agency under section 1423(2) to provide services to children and youth under this subpart shall— </w:t>
      </w:r>
      <w:r w:rsidRPr="000F1225">
        <w:rPr>
          <w:i/>
          <w:sz w:val="24"/>
          <w:szCs w:val="24"/>
        </w:rPr>
        <w:t>involve parents in efforts to improve the educational achievement of their children and prevent the further involvement of such children in delinquent activities</w:t>
      </w:r>
      <w:r w:rsidR="00115BEC" w:rsidRPr="000F1225">
        <w:rPr>
          <w:i/>
          <w:sz w:val="24"/>
          <w:szCs w:val="24"/>
        </w:rPr>
        <w:t>”</w:t>
      </w:r>
    </w:p>
    <w:p w:rsidR="00115BEC" w:rsidRPr="000F1225" w:rsidRDefault="00115BEC">
      <w:pPr>
        <w:rPr>
          <w:sz w:val="24"/>
          <w:szCs w:val="24"/>
        </w:rPr>
      </w:pPr>
      <w:r w:rsidRPr="000F1225">
        <w:rPr>
          <w:i/>
          <w:color w:val="333333"/>
          <w:sz w:val="24"/>
          <w:szCs w:val="24"/>
        </w:rPr>
        <w:t>Any State agency that desires to receive funds to carry out a program under this subpart shall submit an application to the State educational agency that—provides assurances that the State agency will work with parents to secure parents' assistance in improving the educational achievement of their children and youth, and preventing their children's</w:t>
      </w:r>
      <w:r w:rsidRPr="000F1225">
        <w:rPr>
          <w:color w:val="333333"/>
          <w:sz w:val="24"/>
          <w:szCs w:val="24"/>
        </w:rPr>
        <w:t xml:space="preserve"> and youth's further involvement in delinquent activities;</w:t>
      </w:r>
    </w:p>
    <w:p w:rsidR="00675F64" w:rsidRPr="000F1225" w:rsidRDefault="004C4FCE">
      <w:pPr>
        <w:rPr>
          <w:sz w:val="24"/>
          <w:szCs w:val="24"/>
        </w:rPr>
      </w:pPr>
      <w:r w:rsidRPr="000F1225">
        <w:rPr>
          <w:b/>
          <w:sz w:val="24"/>
          <w:szCs w:val="24"/>
        </w:rPr>
        <w:t>Self-Review</w:t>
      </w:r>
      <w:r w:rsidR="00E77621" w:rsidRPr="000F1225">
        <w:rPr>
          <w:b/>
          <w:sz w:val="24"/>
          <w:szCs w:val="24"/>
        </w:rPr>
        <w:t xml:space="preserve"> </w:t>
      </w:r>
      <w:r w:rsidR="0012365B" w:rsidRPr="000F1225">
        <w:rPr>
          <w:b/>
          <w:sz w:val="24"/>
          <w:szCs w:val="24"/>
        </w:rPr>
        <w:t xml:space="preserve">by </w:t>
      </w:r>
      <w:r w:rsidR="00E77621" w:rsidRPr="000F1225">
        <w:rPr>
          <w:b/>
          <w:sz w:val="24"/>
          <w:szCs w:val="24"/>
        </w:rPr>
        <w:t>Facility</w:t>
      </w:r>
      <w:r w:rsidR="00E77621" w:rsidRPr="000F1225">
        <w:rPr>
          <w:sz w:val="24"/>
          <w:szCs w:val="24"/>
        </w:rPr>
        <w:t>__________</w:t>
      </w:r>
      <w:r w:rsidRPr="000F1225">
        <w:rPr>
          <w:sz w:val="24"/>
          <w:szCs w:val="24"/>
        </w:rPr>
        <w:t>_ (</w:t>
      </w:r>
      <w:r w:rsidR="000F1225" w:rsidRPr="000F1225">
        <w:rPr>
          <w:sz w:val="24"/>
          <w:szCs w:val="24"/>
        </w:rPr>
        <w:t xml:space="preserve">Annual Data can be recorded for each indicator as needed) </w:t>
      </w:r>
      <w:r w:rsidR="00675F64" w:rsidRPr="000F1225">
        <w:rPr>
          <w:b/>
          <w:sz w:val="24"/>
          <w:szCs w:val="24"/>
        </w:rPr>
        <w:t>Current Date</w:t>
      </w:r>
      <w:r w:rsidR="00675F64" w:rsidRPr="000F1225">
        <w:rPr>
          <w:sz w:val="24"/>
          <w:szCs w:val="24"/>
        </w:rPr>
        <w:t>______</w:t>
      </w:r>
      <w:r w:rsidR="00626C02" w:rsidRPr="000F1225">
        <w:rPr>
          <w:sz w:val="24"/>
          <w:szCs w:val="24"/>
        </w:rPr>
        <w:t xml:space="preserve"> </w:t>
      </w:r>
      <w:r w:rsidR="000F1225" w:rsidRPr="000F1225">
        <w:rPr>
          <w:b/>
          <w:sz w:val="24"/>
          <w:szCs w:val="24"/>
        </w:rPr>
        <w:t>Next</w:t>
      </w:r>
      <w:r w:rsidR="000F1225" w:rsidRPr="000F1225">
        <w:rPr>
          <w:sz w:val="24"/>
          <w:szCs w:val="24"/>
        </w:rPr>
        <w:t xml:space="preserve"> </w:t>
      </w:r>
      <w:r w:rsidRPr="000F1225">
        <w:rPr>
          <w:b/>
          <w:sz w:val="24"/>
          <w:szCs w:val="24"/>
        </w:rPr>
        <w:t>Annual</w:t>
      </w:r>
      <w:r w:rsidRPr="000F1225">
        <w:rPr>
          <w:sz w:val="24"/>
          <w:szCs w:val="24"/>
        </w:rPr>
        <w:t xml:space="preserve"> Self</w:t>
      </w:r>
      <w:r w:rsidR="00966E29" w:rsidRPr="000F1225">
        <w:rPr>
          <w:sz w:val="24"/>
          <w:szCs w:val="24"/>
        </w:rPr>
        <w:t xml:space="preserve"> </w:t>
      </w:r>
      <w:r>
        <w:rPr>
          <w:b/>
          <w:sz w:val="24"/>
          <w:szCs w:val="24"/>
        </w:rPr>
        <w:t>Review Date Will</w:t>
      </w:r>
      <w:r w:rsidR="00626C02" w:rsidRPr="000F1225">
        <w:rPr>
          <w:b/>
          <w:sz w:val="24"/>
          <w:szCs w:val="24"/>
        </w:rPr>
        <w:t xml:space="preserve"> Be</w:t>
      </w:r>
      <w:r w:rsidR="007E12A4" w:rsidRPr="000F1225">
        <w:rPr>
          <w:sz w:val="24"/>
          <w:szCs w:val="24"/>
        </w:rPr>
        <w:t>______</w:t>
      </w:r>
      <w:r w:rsidR="007E12A4" w:rsidRPr="000F1225">
        <w:rPr>
          <w:b/>
          <w:sz w:val="24"/>
          <w:szCs w:val="24"/>
        </w:rPr>
        <w:t>in 20</w:t>
      </w:r>
      <w:r w:rsidR="001E5B33" w:rsidRPr="000F1225">
        <w:rPr>
          <w:b/>
          <w:sz w:val="24"/>
          <w:szCs w:val="24"/>
        </w:rPr>
        <w:t>__</w:t>
      </w:r>
    </w:p>
    <w:p w:rsidR="00675F64" w:rsidRPr="000F1225" w:rsidRDefault="00675F64">
      <w:pPr>
        <w:rPr>
          <w:b/>
          <w:sz w:val="24"/>
          <w:szCs w:val="24"/>
        </w:rPr>
      </w:pPr>
      <w:r w:rsidRPr="000F1225">
        <w:rPr>
          <w:b/>
          <w:sz w:val="24"/>
          <w:szCs w:val="24"/>
        </w:rPr>
        <w:t xml:space="preserve">Place an x in front of those indicators </w:t>
      </w:r>
      <w:r w:rsidR="007E12A4" w:rsidRPr="000F1225">
        <w:rPr>
          <w:b/>
          <w:sz w:val="24"/>
          <w:szCs w:val="24"/>
        </w:rPr>
        <w:t>of current practice</w:t>
      </w:r>
      <w:r w:rsidRPr="000F1225">
        <w:rPr>
          <w:b/>
          <w:sz w:val="24"/>
          <w:szCs w:val="24"/>
        </w:rPr>
        <w:t>:</w:t>
      </w:r>
    </w:p>
    <w:p w:rsidR="00675F64" w:rsidRPr="000F1225" w:rsidRDefault="00675F64">
      <w:pPr>
        <w:rPr>
          <w:sz w:val="24"/>
          <w:szCs w:val="24"/>
        </w:rPr>
      </w:pPr>
      <w:r w:rsidRPr="000F1225">
        <w:rPr>
          <w:sz w:val="24"/>
          <w:szCs w:val="24"/>
        </w:rPr>
        <w:t>__1.  Teacher/</w:t>
      </w:r>
      <w:r w:rsidR="007E12A4" w:rsidRPr="000F1225">
        <w:rPr>
          <w:sz w:val="24"/>
          <w:szCs w:val="24"/>
        </w:rPr>
        <w:t xml:space="preserve">quarter, semester, or annual </w:t>
      </w:r>
      <w:r w:rsidRPr="000F1225">
        <w:rPr>
          <w:sz w:val="24"/>
          <w:szCs w:val="24"/>
        </w:rPr>
        <w:t>parent conferences (phone or in person)</w:t>
      </w:r>
    </w:p>
    <w:p w:rsidR="00675F64" w:rsidRPr="000F1225" w:rsidRDefault="00675F64">
      <w:pPr>
        <w:rPr>
          <w:sz w:val="24"/>
          <w:szCs w:val="24"/>
        </w:rPr>
      </w:pPr>
      <w:r w:rsidRPr="000F1225">
        <w:rPr>
          <w:sz w:val="24"/>
          <w:szCs w:val="24"/>
        </w:rPr>
        <w:t>__2.  Stipends for teachers to meet parents on visitation day</w:t>
      </w:r>
    </w:p>
    <w:p w:rsidR="00675F64" w:rsidRPr="000F1225" w:rsidRDefault="00675F64">
      <w:pPr>
        <w:rPr>
          <w:sz w:val="24"/>
          <w:szCs w:val="24"/>
        </w:rPr>
      </w:pPr>
      <w:r w:rsidRPr="000F1225">
        <w:rPr>
          <w:sz w:val="24"/>
          <w:szCs w:val="24"/>
        </w:rPr>
        <w:t>__3.  Brochures available on educational program offered at school</w:t>
      </w:r>
    </w:p>
    <w:p w:rsidR="00675F64" w:rsidRPr="000F1225" w:rsidRDefault="00675F64">
      <w:pPr>
        <w:rPr>
          <w:sz w:val="24"/>
          <w:szCs w:val="24"/>
        </w:rPr>
      </w:pPr>
      <w:r w:rsidRPr="000F1225">
        <w:rPr>
          <w:sz w:val="24"/>
          <w:szCs w:val="24"/>
        </w:rPr>
        <w:t xml:space="preserve">__4.  </w:t>
      </w:r>
      <w:r w:rsidR="007E12A4" w:rsidRPr="000F1225">
        <w:rPr>
          <w:sz w:val="24"/>
          <w:szCs w:val="24"/>
        </w:rPr>
        <w:t xml:space="preserve">Welcoming </w:t>
      </w:r>
      <w:r w:rsidRPr="000F1225">
        <w:rPr>
          <w:sz w:val="24"/>
          <w:szCs w:val="24"/>
        </w:rPr>
        <w:t>Entrance site for parent or family for school with educational resource materials (homework, vocational career, college information,</w:t>
      </w:r>
      <w:r w:rsidR="00626C02" w:rsidRPr="000F1225">
        <w:rPr>
          <w:sz w:val="24"/>
          <w:szCs w:val="24"/>
        </w:rPr>
        <w:t xml:space="preserve"> etc</w:t>
      </w:r>
      <w:r w:rsidRPr="000F1225">
        <w:rPr>
          <w:sz w:val="24"/>
          <w:szCs w:val="24"/>
        </w:rPr>
        <w:t>)</w:t>
      </w:r>
    </w:p>
    <w:p w:rsidR="00675F64" w:rsidRPr="000F1225" w:rsidRDefault="00675F64">
      <w:pPr>
        <w:rPr>
          <w:sz w:val="24"/>
          <w:szCs w:val="24"/>
        </w:rPr>
      </w:pPr>
      <w:r w:rsidRPr="000F1225">
        <w:rPr>
          <w:sz w:val="24"/>
          <w:szCs w:val="24"/>
        </w:rPr>
        <w:t>__5.  Parent Advisory group for school (current and past parents)</w:t>
      </w:r>
      <w:r w:rsidR="007E12A4" w:rsidRPr="000F1225">
        <w:rPr>
          <w:sz w:val="24"/>
          <w:szCs w:val="24"/>
        </w:rPr>
        <w:t xml:space="preserve"> or parent support group, buddy parents, mentor parents</w:t>
      </w:r>
    </w:p>
    <w:p w:rsidR="00675F64" w:rsidRPr="000F1225" w:rsidRDefault="00675F64">
      <w:pPr>
        <w:rPr>
          <w:sz w:val="24"/>
          <w:szCs w:val="24"/>
        </w:rPr>
      </w:pPr>
      <w:r w:rsidRPr="000F1225">
        <w:rPr>
          <w:sz w:val="24"/>
          <w:szCs w:val="24"/>
        </w:rPr>
        <w:t>__6.  Parents participate in regular educational progress meetings (phone or in person)</w:t>
      </w:r>
    </w:p>
    <w:p w:rsidR="00675F64" w:rsidRPr="000F1225" w:rsidRDefault="00675F64">
      <w:pPr>
        <w:rPr>
          <w:sz w:val="24"/>
          <w:szCs w:val="24"/>
        </w:rPr>
      </w:pPr>
      <w:r w:rsidRPr="000F1225">
        <w:rPr>
          <w:sz w:val="24"/>
          <w:szCs w:val="24"/>
        </w:rPr>
        <w:t xml:space="preserve">__7.  Workshops, speaker meetings on topics are </w:t>
      </w:r>
      <w:r w:rsidR="00E77621" w:rsidRPr="000F1225">
        <w:rPr>
          <w:sz w:val="24"/>
          <w:szCs w:val="24"/>
        </w:rPr>
        <w:t xml:space="preserve">offered </w:t>
      </w:r>
      <w:r w:rsidRPr="000F1225">
        <w:rPr>
          <w:sz w:val="24"/>
          <w:szCs w:val="24"/>
        </w:rPr>
        <w:t>for parent</w:t>
      </w:r>
      <w:r w:rsidR="00E77621" w:rsidRPr="000F1225">
        <w:rPr>
          <w:sz w:val="24"/>
          <w:szCs w:val="24"/>
        </w:rPr>
        <w:t>s</w:t>
      </w:r>
    </w:p>
    <w:p w:rsidR="00675F64" w:rsidRPr="000F1225" w:rsidRDefault="00675F64">
      <w:pPr>
        <w:rPr>
          <w:sz w:val="24"/>
          <w:szCs w:val="24"/>
        </w:rPr>
      </w:pPr>
      <w:r w:rsidRPr="000F1225">
        <w:rPr>
          <w:sz w:val="24"/>
          <w:szCs w:val="24"/>
        </w:rPr>
        <w:t>__8. Communication with parents scheduled from school via phone, skype, e-mail etc.</w:t>
      </w:r>
    </w:p>
    <w:p w:rsidR="00675F64" w:rsidRPr="000F1225" w:rsidRDefault="00675F64">
      <w:pPr>
        <w:rPr>
          <w:sz w:val="24"/>
          <w:szCs w:val="24"/>
        </w:rPr>
      </w:pPr>
      <w:r w:rsidRPr="000F1225">
        <w:rPr>
          <w:sz w:val="24"/>
          <w:szCs w:val="24"/>
        </w:rPr>
        <w:t>__9. A liaison is available to parents for school communication</w:t>
      </w:r>
      <w:r w:rsidR="00966E29" w:rsidRPr="000F1225">
        <w:rPr>
          <w:sz w:val="24"/>
          <w:szCs w:val="24"/>
        </w:rPr>
        <w:t>.</w:t>
      </w:r>
    </w:p>
    <w:p w:rsidR="00675F64" w:rsidRPr="000F1225" w:rsidRDefault="00675F64">
      <w:pPr>
        <w:rPr>
          <w:sz w:val="24"/>
          <w:szCs w:val="24"/>
        </w:rPr>
      </w:pPr>
      <w:r w:rsidRPr="000F1225">
        <w:rPr>
          <w:sz w:val="24"/>
          <w:szCs w:val="24"/>
        </w:rPr>
        <w:t xml:space="preserve">_10. </w:t>
      </w:r>
      <w:r w:rsidR="00E77621" w:rsidRPr="000F1225">
        <w:rPr>
          <w:sz w:val="24"/>
          <w:szCs w:val="24"/>
        </w:rPr>
        <w:t>30 day, 60 day, 90 day follow-up with parent regarding educational status of student is completed</w:t>
      </w:r>
    </w:p>
    <w:p w:rsidR="007E12A4" w:rsidRPr="000F1225" w:rsidRDefault="007E12A4">
      <w:pPr>
        <w:rPr>
          <w:sz w:val="24"/>
          <w:szCs w:val="24"/>
        </w:rPr>
      </w:pPr>
      <w:r w:rsidRPr="000F1225">
        <w:rPr>
          <w:sz w:val="24"/>
          <w:szCs w:val="24"/>
        </w:rPr>
        <w:t>_11. Parents are involved in transition meetings for next school placement</w:t>
      </w:r>
      <w:r w:rsidR="00966E29" w:rsidRPr="000F1225">
        <w:rPr>
          <w:sz w:val="24"/>
          <w:szCs w:val="24"/>
        </w:rPr>
        <w:t>.</w:t>
      </w:r>
    </w:p>
    <w:p w:rsidR="007E12A4" w:rsidRPr="000F1225" w:rsidRDefault="007E12A4">
      <w:pPr>
        <w:rPr>
          <w:sz w:val="24"/>
          <w:szCs w:val="24"/>
        </w:rPr>
      </w:pPr>
      <w:r w:rsidRPr="000F1225">
        <w:rPr>
          <w:sz w:val="24"/>
          <w:szCs w:val="24"/>
        </w:rPr>
        <w:t>_12. Parents are involved in offering suggestions, comments or involved in the school improvement process.</w:t>
      </w:r>
    </w:p>
    <w:p w:rsidR="007E12A4" w:rsidRPr="000F1225" w:rsidRDefault="007E12A4">
      <w:pPr>
        <w:rPr>
          <w:sz w:val="24"/>
          <w:szCs w:val="24"/>
        </w:rPr>
      </w:pPr>
      <w:r w:rsidRPr="000F1225">
        <w:rPr>
          <w:sz w:val="24"/>
          <w:szCs w:val="24"/>
        </w:rPr>
        <w:t>_13. A newsletter regarding school is shared with parents/community</w:t>
      </w:r>
      <w:r w:rsidR="00966E29" w:rsidRPr="000F1225">
        <w:rPr>
          <w:sz w:val="24"/>
          <w:szCs w:val="24"/>
        </w:rPr>
        <w:t>.</w:t>
      </w:r>
    </w:p>
    <w:p w:rsidR="00966E29" w:rsidRPr="000F1225" w:rsidRDefault="00966E29">
      <w:pPr>
        <w:rPr>
          <w:sz w:val="24"/>
          <w:szCs w:val="24"/>
        </w:rPr>
      </w:pPr>
      <w:r w:rsidRPr="000F1225">
        <w:rPr>
          <w:sz w:val="24"/>
          <w:szCs w:val="24"/>
        </w:rPr>
        <w:t>_14. Parents receive information regarding the next school placement (contact, name, phone, e-mail, descriptor location on web, etc</w:t>
      </w:r>
    </w:p>
    <w:p w:rsidR="00966E29" w:rsidRPr="000F1225" w:rsidRDefault="00966E29">
      <w:pPr>
        <w:rPr>
          <w:sz w:val="24"/>
          <w:szCs w:val="24"/>
        </w:rPr>
      </w:pPr>
      <w:r w:rsidRPr="000F1225">
        <w:rPr>
          <w:sz w:val="24"/>
          <w:szCs w:val="24"/>
        </w:rPr>
        <w:t xml:space="preserve">_ 15. Parents participate in meeting with current school contact and next school </w:t>
      </w:r>
      <w:r w:rsidR="004C4FCE" w:rsidRPr="000F1225">
        <w:rPr>
          <w:sz w:val="24"/>
          <w:szCs w:val="24"/>
        </w:rPr>
        <w:t>placement either</w:t>
      </w:r>
      <w:r w:rsidRPr="000F1225">
        <w:rPr>
          <w:sz w:val="24"/>
          <w:szCs w:val="24"/>
        </w:rPr>
        <w:t xml:space="preserve"> by phone, skype, </w:t>
      </w:r>
      <w:r w:rsidR="004C4FCE" w:rsidRPr="000F1225">
        <w:rPr>
          <w:sz w:val="24"/>
          <w:szCs w:val="24"/>
        </w:rPr>
        <w:t>and onsite</w:t>
      </w:r>
      <w:r w:rsidRPr="000F1225">
        <w:rPr>
          <w:sz w:val="24"/>
          <w:szCs w:val="24"/>
        </w:rPr>
        <w:t>.</w:t>
      </w:r>
    </w:p>
    <w:p w:rsidR="00966E29" w:rsidRPr="000F1225" w:rsidRDefault="00966E29">
      <w:pPr>
        <w:rPr>
          <w:sz w:val="24"/>
          <w:szCs w:val="24"/>
        </w:rPr>
      </w:pPr>
      <w:r w:rsidRPr="000F1225">
        <w:rPr>
          <w:sz w:val="24"/>
          <w:szCs w:val="24"/>
        </w:rPr>
        <w:t xml:space="preserve">_16. </w:t>
      </w:r>
      <w:r w:rsidR="00367511" w:rsidRPr="000F1225">
        <w:rPr>
          <w:sz w:val="24"/>
          <w:szCs w:val="24"/>
        </w:rPr>
        <w:t>A directory of parent organizations is provided to parents and families.</w:t>
      </w:r>
    </w:p>
    <w:p w:rsidR="007E12A4" w:rsidRPr="000F1225" w:rsidRDefault="00367511">
      <w:pPr>
        <w:rPr>
          <w:sz w:val="24"/>
          <w:szCs w:val="24"/>
        </w:rPr>
      </w:pPr>
      <w:r w:rsidRPr="000F1225">
        <w:rPr>
          <w:sz w:val="24"/>
          <w:szCs w:val="24"/>
        </w:rPr>
        <w:t>_ 17. Other Activities</w:t>
      </w:r>
    </w:p>
    <w:p w:rsidR="00E77621" w:rsidRDefault="00E77621">
      <w:pPr>
        <w:pBdr>
          <w:bottom w:val="single" w:sz="12" w:space="1" w:color="auto"/>
        </w:pBdr>
        <w:rPr>
          <w:sz w:val="24"/>
          <w:szCs w:val="24"/>
        </w:rPr>
      </w:pPr>
      <w:r w:rsidRPr="000F1225">
        <w:rPr>
          <w:b/>
          <w:sz w:val="24"/>
          <w:szCs w:val="24"/>
        </w:rPr>
        <w:t>Self review completed by team members</w:t>
      </w:r>
      <w:r w:rsidR="004C4FCE" w:rsidRPr="000F1225">
        <w:rPr>
          <w:sz w:val="24"/>
          <w:szCs w:val="24"/>
        </w:rPr>
        <w:t>: _</w:t>
      </w:r>
      <w:r w:rsidRPr="000F1225">
        <w:rPr>
          <w:sz w:val="24"/>
          <w:szCs w:val="24"/>
        </w:rPr>
        <w:t>____________________________</w:t>
      </w:r>
      <w:r w:rsidR="00626C02" w:rsidRPr="000F1225">
        <w:rPr>
          <w:sz w:val="24"/>
          <w:szCs w:val="24"/>
        </w:rPr>
        <w:t>_______</w:t>
      </w:r>
    </w:p>
    <w:p w:rsidR="00F14696" w:rsidRPr="000F1225" w:rsidRDefault="00F14696">
      <w:pPr>
        <w:pBdr>
          <w:bottom w:val="single" w:sz="12" w:space="1" w:color="auto"/>
        </w:pBdr>
        <w:rPr>
          <w:sz w:val="24"/>
          <w:szCs w:val="24"/>
        </w:rPr>
      </w:pPr>
    </w:p>
    <w:p w:rsidR="00F14696" w:rsidRDefault="00F14696">
      <w:pPr>
        <w:rPr>
          <w:sz w:val="24"/>
          <w:szCs w:val="24"/>
        </w:rPr>
      </w:pPr>
    </w:p>
    <w:p w:rsidR="00F14696" w:rsidRPr="000F1225" w:rsidRDefault="00F14696">
      <w:pPr>
        <w:rPr>
          <w:sz w:val="24"/>
          <w:szCs w:val="24"/>
        </w:rPr>
      </w:pPr>
    </w:p>
    <w:p w:rsidR="00E77621" w:rsidRPr="000F1225" w:rsidRDefault="00E77621">
      <w:pPr>
        <w:rPr>
          <w:sz w:val="24"/>
          <w:szCs w:val="24"/>
        </w:rPr>
      </w:pPr>
      <w:r w:rsidRPr="000F1225">
        <w:rPr>
          <w:b/>
          <w:sz w:val="24"/>
          <w:szCs w:val="24"/>
        </w:rPr>
        <w:t>Future plans regarding any of the above indicators</w:t>
      </w:r>
      <w:r w:rsidR="00966E29" w:rsidRPr="000F1225">
        <w:rPr>
          <w:sz w:val="24"/>
          <w:szCs w:val="24"/>
        </w:rPr>
        <w:t xml:space="preserve"> (ones to add, ones to expand upon</w:t>
      </w:r>
      <w:r w:rsidR="004C4FCE" w:rsidRPr="000F1225">
        <w:rPr>
          <w:sz w:val="24"/>
          <w:szCs w:val="24"/>
        </w:rPr>
        <w:t>) _</w:t>
      </w:r>
      <w:r w:rsidRPr="000F1225">
        <w:rPr>
          <w:sz w:val="24"/>
          <w:szCs w:val="24"/>
        </w:rPr>
        <w:t>________________________________________</w:t>
      </w:r>
      <w:r w:rsidR="00626C02" w:rsidRPr="000F1225">
        <w:rPr>
          <w:sz w:val="24"/>
          <w:szCs w:val="24"/>
        </w:rPr>
        <w:t>________________________________</w:t>
      </w:r>
    </w:p>
    <w:p w:rsidR="00F14696" w:rsidRDefault="00F14696">
      <w:pPr>
        <w:pBdr>
          <w:top w:val="single" w:sz="12" w:space="1" w:color="auto"/>
          <w:bottom w:val="single" w:sz="12" w:space="1" w:color="auto"/>
        </w:pBdr>
        <w:rPr>
          <w:sz w:val="24"/>
          <w:szCs w:val="24"/>
        </w:rPr>
      </w:pPr>
    </w:p>
    <w:p w:rsidR="00225D4F" w:rsidRPr="000F1225" w:rsidRDefault="00BB6496">
      <w:pPr>
        <w:rPr>
          <w:sz w:val="24"/>
          <w:szCs w:val="24"/>
        </w:rPr>
      </w:pPr>
      <w:r w:rsidRPr="000F1225">
        <w:rPr>
          <w:rFonts w:ascii="Times New Roman" w:hAnsi="Times New Roman" w:cs="Times New Roman"/>
          <w:noProof/>
          <w:sz w:val="24"/>
          <w:szCs w:val="24"/>
        </w:rPr>
        <w:drawing>
          <wp:anchor distT="0" distB="0" distL="114300" distR="114300" simplePos="0" relativeHeight="251659264" behindDoc="0" locked="0" layoutInCell="1" allowOverlap="1" wp14:anchorId="76B87CE5" wp14:editId="1E9C5468">
            <wp:simplePos x="0" y="0"/>
            <wp:positionH relativeFrom="column">
              <wp:posOffset>-678815</wp:posOffset>
            </wp:positionH>
            <wp:positionV relativeFrom="paragraph">
              <wp:posOffset>185420</wp:posOffset>
            </wp:positionV>
            <wp:extent cx="7228936" cy="340107"/>
            <wp:effectExtent l="19050" t="19050" r="10160" b="22225"/>
            <wp:wrapNone/>
            <wp:docPr id="5" name="Picture 5"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8936" cy="340107"/>
                    </a:xfrm>
                    <a:prstGeom prst="rect">
                      <a:avLst/>
                    </a:prstGeom>
                    <a:noFill/>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sectPr w:rsidR="00225D4F" w:rsidRPr="000F1225" w:rsidSect="00626C02">
      <w:headerReference w:type="default" r:id="rId9"/>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005" w:rsidRDefault="00F63005" w:rsidP="007E12A4">
      <w:pPr>
        <w:spacing w:after="0" w:line="240" w:lineRule="auto"/>
      </w:pPr>
      <w:r>
        <w:separator/>
      </w:r>
    </w:p>
  </w:endnote>
  <w:endnote w:type="continuationSeparator" w:id="0">
    <w:p w:rsidR="00F63005" w:rsidRDefault="00F63005" w:rsidP="007E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005" w:rsidRDefault="00F63005" w:rsidP="007E12A4">
      <w:pPr>
        <w:spacing w:after="0" w:line="240" w:lineRule="auto"/>
      </w:pPr>
      <w:r>
        <w:separator/>
      </w:r>
    </w:p>
  </w:footnote>
  <w:footnote w:type="continuationSeparator" w:id="0">
    <w:p w:rsidR="00F63005" w:rsidRDefault="00F63005" w:rsidP="007E1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BEC" w:rsidRDefault="00115BEC">
    <w:pPr>
      <w:pStyle w:val="Header"/>
    </w:pPr>
    <w:r>
      <w:t>Sample pf August 20</w:t>
    </w:r>
    <w:r w:rsidR="001E5B33">
      <w:t>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64"/>
    <w:rsid w:val="00062C71"/>
    <w:rsid w:val="000F1225"/>
    <w:rsid w:val="00115BEC"/>
    <w:rsid w:val="0012365B"/>
    <w:rsid w:val="001E5B33"/>
    <w:rsid w:val="00225D4F"/>
    <w:rsid w:val="002E6249"/>
    <w:rsid w:val="00367511"/>
    <w:rsid w:val="004C4FCE"/>
    <w:rsid w:val="004E2592"/>
    <w:rsid w:val="00626C02"/>
    <w:rsid w:val="00642BDE"/>
    <w:rsid w:val="00675F64"/>
    <w:rsid w:val="006C15D9"/>
    <w:rsid w:val="00755E5E"/>
    <w:rsid w:val="007E12A4"/>
    <w:rsid w:val="008C0E82"/>
    <w:rsid w:val="00913E25"/>
    <w:rsid w:val="00966E29"/>
    <w:rsid w:val="00B1019E"/>
    <w:rsid w:val="00B6269D"/>
    <w:rsid w:val="00B96AAF"/>
    <w:rsid w:val="00BB6496"/>
    <w:rsid w:val="00BF53AE"/>
    <w:rsid w:val="00CB1055"/>
    <w:rsid w:val="00D25751"/>
    <w:rsid w:val="00D32B0F"/>
    <w:rsid w:val="00DE3A0C"/>
    <w:rsid w:val="00E633CB"/>
    <w:rsid w:val="00E77621"/>
    <w:rsid w:val="00ED6F93"/>
    <w:rsid w:val="00F14696"/>
    <w:rsid w:val="00F63005"/>
    <w:rsid w:val="00F71B14"/>
    <w:rsid w:val="00F9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EF29"/>
  <w15:docId w15:val="{A3AC085C-E98E-471A-905C-A19880A5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2A4"/>
  </w:style>
  <w:style w:type="paragraph" w:styleId="Footer">
    <w:name w:val="footer"/>
    <w:basedOn w:val="Normal"/>
    <w:link w:val="FooterChar"/>
    <w:uiPriority w:val="99"/>
    <w:unhideWhenUsed/>
    <w:rsid w:val="007E1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2A4"/>
  </w:style>
  <w:style w:type="character" w:styleId="Hyperlink">
    <w:name w:val="Hyperlink"/>
    <w:basedOn w:val="DefaultParagraphFont"/>
    <w:uiPriority w:val="99"/>
    <w:unhideWhenUsed/>
    <w:rsid w:val="00367511"/>
    <w:rPr>
      <w:color w:val="0000FF" w:themeColor="hyperlink"/>
      <w:u w:val="single"/>
    </w:rPr>
  </w:style>
  <w:style w:type="character" w:styleId="Strong">
    <w:name w:val="Strong"/>
    <w:basedOn w:val="DefaultParagraphFont"/>
    <w:uiPriority w:val="22"/>
    <w:qFormat/>
    <w:rsid w:val="00367511"/>
    <w:rPr>
      <w:b/>
      <w:bCs/>
    </w:rPr>
  </w:style>
  <w:style w:type="character" w:styleId="FollowedHyperlink">
    <w:name w:val="FollowedHyperlink"/>
    <w:basedOn w:val="DefaultParagraphFont"/>
    <w:uiPriority w:val="99"/>
    <w:semiHidden/>
    <w:unhideWhenUsed/>
    <w:rsid w:val="004C4F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www.sedl.org/connections/resources/Keyfindings-referenc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cation.ne.gov/ciptoolkit/family-community-engagemen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63099FC6</Template>
  <TotalTime>10</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frost</dc:creator>
  <cp:lastModifiedBy>Patricia Frost</cp:lastModifiedBy>
  <cp:revision>4</cp:revision>
  <cp:lastPrinted>2011-09-01T16:37:00Z</cp:lastPrinted>
  <dcterms:created xsi:type="dcterms:W3CDTF">2018-08-24T12:31:00Z</dcterms:created>
  <dcterms:modified xsi:type="dcterms:W3CDTF">2018-08-24T12:40:00Z</dcterms:modified>
</cp:coreProperties>
</file>