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5E" w:rsidRPr="00AD155D" w:rsidRDefault="0084335E" w:rsidP="0084335E">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9529CA5" wp14:editId="11503299">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84335E" w:rsidRPr="00AD155D" w:rsidRDefault="0084335E" w:rsidP="0084335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84335E" w:rsidRPr="008B4511" w:rsidRDefault="0084335E" w:rsidP="0084335E">
      <w:pPr>
        <w:tabs>
          <w:tab w:val="center" w:pos="7200"/>
        </w:tabs>
        <w:rPr>
          <w:rFonts w:asciiTheme="minorHAnsi" w:hAnsiTheme="minorHAnsi" w:cs="Arial"/>
          <w:b/>
          <w:sz w:val="18"/>
          <w:szCs w:val="18"/>
        </w:rPr>
      </w:pPr>
    </w:p>
    <w:p w:rsidR="0084335E" w:rsidRPr="00A963B6" w:rsidRDefault="0084335E" w:rsidP="0084335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4335E" w:rsidRPr="00A963B6" w:rsidRDefault="0084335E" w:rsidP="0084335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4335E" w:rsidRPr="008B4511" w:rsidRDefault="0084335E" w:rsidP="0084335E">
      <w:pPr>
        <w:rPr>
          <w:rFonts w:asciiTheme="minorHAnsi" w:hAnsiTheme="minorHAnsi" w:cs="Arial"/>
          <w:b/>
          <w:bCs/>
          <w:sz w:val="18"/>
          <w:szCs w:val="18"/>
        </w:rPr>
      </w:pPr>
    </w:p>
    <w:p w:rsidR="0084335E" w:rsidRPr="006F7D59" w:rsidRDefault="0084335E" w:rsidP="0084335E">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ECONOMICS</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84335E" w:rsidRPr="009471A5" w:rsidRDefault="0084335E" w:rsidP="0084335E">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84335E" w:rsidRPr="008B4511" w:rsidRDefault="0084335E" w:rsidP="0084335E">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4335E"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84335E" w:rsidRPr="00A963B6" w:rsidRDefault="0084335E"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84335E" w:rsidRPr="00A963B6" w:rsidRDefault="0084335E"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451AEB" w:rsidRDefault="00451AEB" w:rsidP="002708EA">
            <w:pPr>
              <w:tabs>
                <w:tab w:val="left" w:pos="1800"/>
                <w:tab w:val="left" w:pos="4320"/>
              </w:tabs>
              <w:rPr>
                <w:rFonts w:asciiTheme="minorHAnsi" w:hAnsiTheme="minorHAnsi" w:cs="Arial"/>
                <w:b/>
                <w:bCs/>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w:t>
            </w:r>
            <w:bookmarkStart w:id="0" w:name="_GoBack"/>
            <w:bookmarkEnd w:id="0"/>
            <w:r w:rsidRPr="008B4511">
              <w:rPr>
                <w:rFonts w:asciiTheme="minorHAnsi" w:hAnsiTheme="minorHAnsi"/>
                <w:b/>
                <w:sz w:val="18"/>
                <w:szCs w:val="18"/>
              </w:rPr>
              <w:t xml:space="preserve">dorsement Requirements:  </w:t>
            </w:r>
            <w:r w:rsidRPr="00B42BFD">
              <w:rPr>
                <w:rFonts w:asciiTheme="minorHAnsi" w:hAnsiTheme="minorHAnsi"/>
                <w:sz w:val="18"/>
                <w:szCs w:val="18"/>
              </w:rPr>
              <w:t xml:space="preserve">This endorsement requires a minimum of </w:t>
            </w:r>
            <w:r w:rsidRPr="00B42BFD">
              <w:rPr>
                <w:rFonts w:asciiTheme="minorHAnsi" w:hAnsiTheme="minorHAnsi"/>
                <w:b/>
                <w:sz w:val="18"/>
                <w:szCs w:val="18"/>
              </w:rPr>
              <w:t>36 semester hours</w:t>
            </w:r>
            <w:r w:rsidRPr="00B42BFD">
              <w:rPr>
                <w:rFonts w:asciiTheme="minorHAnsi" w:hAnsi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962139" w:rsidRPr="008B4511" w:rsidTr="008F58CC">
        <w:trPr>
          <w:trHeight w:val="144"/>
        </w:trPr>
        <w:tc>
          <w:tcPr>
            <w:tcW w:w="4525" w:type="dxa"/>
            <w:gridSpan w:val="2"/>
            <w:tcBorders>
              <w:top w:val="single" w:sz="4" w:space="0" w:color="auto"/>
            </w:tcBorders>
          </w:tcPr>
          <w:p w:rsidR="00962139" w:rsidRPr="00962139" w:rsidRDefault="00962139" w:rsidP="00962139">
            <w:pPr>
              <w:rPr>
                <w:rFonts w:asciiTheme="minorHAnsi" w:hAnsiTheme="minorHAnsi" w:cstheme="minorHAnsi"/>
                <w:sz w:val="18"/>
                <w:szCs w:val="18"/>
              </w:rPr>
            </w:pPr>
            <w:r w:rsidRPr="008316D2">
              <w:rPr>
                <w:rFonts w:asciiTheme="minorHAnsi" w:hAnsiTheme="minorHAnsi"/>
                <w:b/>
                <w:sz w:val="18"/>
                <w:szCs w:val="18"/>
              </w:rPr>
              <w:t>30 hours</w:t>
            </w:r>
            <w:r w:rsidRPr="00B42BFD">
              <w:rPr>
                <w:rFonts w:asciiTheme="minorHAnsi" w:hAnsiTheme="minorHAnsi"/>
                <w:sz w:val="18"/>
                <w:szCs w:val="18"/>
              </w:rPr>
              <w:t xml:space="preserve"> in economics and </w:t>
            </w: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r>
      <w:tr w:rsidR="00962139" w:rsidRPr="008B4511" w:rsidTr="008F58CC">
        <w:trPr>
          <w:trHeight w:val="144"/>
        </w:trPr>
        <w:tc>
          <w:tcPr>
            <w:tcW w:w="4525" w:type="dxa"/>
            <w:gridSpan w:val="2"/>
            <w:tcBorders>
              <w:top w:val="single" w:sz="4" w:space="0" w:color="auto"/>
            </w:tcBorders>
          </w:tcPr>
          <w:p w:rsidR="00962139" w:rsidRPr="00962139" w:rsidRDefault="00962139" w:rsidP="00962139">
            <w:pPr>
              <w:rPr>
                <w:rFonts w:asciiTheme="minorHAnsi" w:hAnsiTheme="minorHAnsi" w:cstheme="minorHAnsi"/>
                <w:sz w:val="18"/>
                <w:szCs w:val="18"/>
              </w:rPr>
            </w:pPr>
            <w:r w:rsidRPr="008316D2">
              <w:rPr>
                <w:rFonts w:asciiTheme="minorHAnsi" w:hAnsiTheme="minorHAnsi"/>
                <w:b/>
                <w:sz w:val="18"/>
                <w:szCs w:val="18"/>
              </w:rPr>
              <w:t>6 semester hours</w:t>
            </w:r>
            <w:r w:rsidRPr="00B42BFD">
              <w:rPr>
                <w:rFonts w:asciiTheme="minorHAnsi" w:hAnsiTheme="minorHAnsi"/>
                <w:sz w:val="18"/>
                <w:szCs w:val="18"/>
              </w:rPr>
              <w:t xml:space="preserve"> in one or more of the other social sciences areas (Geography, History, Political Science, Psychology, and/or either Anthropology or Sociology).</w:t>
            </w: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c>
          <w:tcPr>
            <w:tcW w:w="288" w:type="dxa"/>
            <w:vAlign w:val="center"/>
          </w:tcPr>
          <w:p w:rsidR="00962139" w:rsidRPr="008B4511" w:rsidRDefault="00962139" w:rsidP="00962139">
            <w:pPr>
              <w:tabs>
                <w:tab w:val="left" w:pos="1800"/>
                <w:tab w:val="left" w:pos="4320"/>
              </w:tabs>
              <w:jc w:val="center"/>
              <w:rPr>
                <w:rFonts w:asciiTheme="minorHAnsi" w:hAnsiTheme="minorHAnsi" w:cs="Arial"/>
                <w:b/>
                <w:bCs/>
                <w:sz w:val="18"/>
                <w:szCs w:val="18"/>
              </w:rPr>
            </w:pPr>
          </w:p>
        </w:tc>
      </w:tr>
      <w:tr w:rsidR="00B42BFD" w:rsidRPr="008B4511" w:rsidTr="008F58CC">
        <w:trPr>
          <w:trHeight w:val="144"/>
        </w:trPr>
        <w:tc>
          <w:tcPr>
            <w:tcW w:w="4525" w:type="dxa"/>
            <w:gridSpan w:val="2"/>
            <w:tcBorders>
              <w:top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Demonstrate knowledge and understanding of and be able to teach the concepts, skills, and processes of social studies as defined in the Nebraska Content Standards from grade seven through grade twelve;</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r w:rsidR="00B42BFD" w:rsidRPr="008B4511" w:rsidTr="008F58CC">
        <w:trPr>
          <w:trHeight w:val="144"/>
        </w:trPr>
        <w:tc>
          <w:tcPr>
            <w:tcW w:w="4525" w:type="dxa"/>
            <w:gridSpan w:val="2"/>
            <w:tcBorders>
              <w:top w:val="single" w:sz="4" w:space="0" w:color="auto"/>
              <w:bottom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Apply the unifying concepts and processes underlying the structure and operations of the United States economy and the role of citizens as producers and consumers;</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r w:rsidR="00B42BFD" w:rsidRPr="008B4511" w:rsidTr="008B4511">
        <w:trPr>
          <w:trHeight w:val="144"/>
        </w:trPr>
        <w:tc>
          <w:tcPr>
            <w:tcW w:w="4525" w:type="dxa"/>
            <w:gridSpan w:val="2"/>
            <w:tcBorders>
              <w:top w:val="single" w:sz="4" w:space="0" w:color="auto"/>
              <w:bottom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Analyze the characteristics of markets;</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r w:rsidR="00B42BFD" w:rsidRPr="008B4511" w:rsidTr="008B4511">
        <w:trPr>
          <w:trHeight w:val="144"/>
        </w:trPr>
        <w:tc>
          <w:tcPr>
            <w:tcW w:w="4525" w:type="dxa"/>
            <w:gridSpan w:val="2"/>
            <w:tcBorders>
              <w:top w:val="single" w:sz="4" w:space="0" w:color="auto"/>
              <w:bottom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Examine and relate the role of the national, state, local, and tribal entities in the United States economy;</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r w:rsidR="00B42BFD" w:rsidRPr="008B4511" w:rsidTr="00B42BFD">
        <w:trPr>
          <w:trHeight w:val="144"/>
        </w:trPr>
        <w:tc>
          <w:tcPr>
            <w:tcW w:w="4525" w:type="dxa"/>
            <w:gridSpan w:val="2"/>
            <w:tcBorders>
              <w:top w:val="single" w:sz="4" w:space="0" w:color="auto"/>
              <w:bottom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Establish connections and interdependence of the United States economic system and systems in other countries; and</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r w:rsidR="00B42BFD" w:rsidRPr="008B4511" w:rsidTr="008F58CC">
        <w:trPr>
          <w:trHeight w:val="144"/>
        </w:trPr>
        <w:tc>
          <w:tcPr>
            <w:tcW w:w="4525" w:type="dxa"/>
            <w:gridSpan w:val="2"/>
            <w:tcBorders>
              <w:top w:val="single" w:sz="4" w:space="0" w:color="auto"/>
            </w:tcBorders>
          </w:tcPr>
          <w:p w:rsidR="00B42BFD" w:rsidRPr="00B42BFD" w:rsidRDefault="00B42BFD" w:rsidP="00B42BFD">
            <w:pPr>
              <w:pStyle w:val="ListParagraph"/>
              <w:numPr>
                <w:ilvl w:val="0"/>
                <w:numId w:val="17"/>
              </w:numPr>
              <w:rPr>
                <w:rFonts w:asciiTheme="minorHAnsi" w:hAnsiTheme="minorHAnsi" w:cstheme="minorHAnsi"/>
                <w:sz w:val="18"/>
                <w:szCs w:val="18"/>
              </w:rPr>
            </w:pPr>
            <w:r w:rsidRPr="00B42BFD">
              <w:rPr>
                <w:rFonts w:asciiTheme="minorHAnsi" w:hAnsiTheme="minorHAnsi" w:cstheme="minorHAnsi"/>
                <w:sz w:val="18"/>
                <w:szCs w:val="18"/>
              </w:rPr>
              <w:t>Apply primary sources and data to understand economic concepts.</w:t>
            </w:r>
          </w:p>
        </w:tc>
        <w:tc>
          <w:tcPr>
            <w:tcW w:w="288" w:type="dxa"/>
            <w:vAlign w:val="center"/>
          </w:tcPr>
          <w:p w:rsidR="00B42BFD" w:rsidRPr="008B4511" w:rsidRDefault="00B42BFD" w:rsidP="00B65821">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c>
          <w:tcPr>
            <w:tcW w:w="288" w:type="dxa"/>
            <w:vAlign w:val="center"/>
          </w:tcPr>
          <w:p w:rsidR="00B42BFD" w:rsidRPr="008B4511" w:rsidRDefault="00B42BFD"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84335E"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Economics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316D2">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316D2">
      <w:rPr>
        <w:rStyle w:val="PageNumber"/>
        <w:noProof/>
        <w:sz w:val="14"/>
      </w:rPr>
      <w:t>1</w:t>
    </w:r>
    <w:r w:rsidRPr="005C2FE3">
      <w:rPr>
        <w:rStyle w:val="PageNumber"/>
        <w:sz w:val="14"/>
      </w:rPr>
      <w:fldChar w:fldCharType="end"/>
    </w:r>
    <w:r w:rsidR="00C34708">
      <w:rPr>
        <w:rStyle w:val="PageNumber"/>
        <w:sz w:val="14"/>
      </w:rPr>
      <w:tab/>
      <w:t xml:space="preserve">Rule24 </w:t>
    </w:r>
    <w:r w:rsidR="00D96163">
      <w:rPr>
        <w:rStyle w:val="PageNumber"/>
        <w:sz w:val="14"/>
      </w:rPr>
      <w:t>20</w:t>
    </w:r>
    <w:r w:rsidR="00B42BFD">
      <w:rPr>
        <w:rStyle w:val="PageNumber"/>
        <w:sz w:val="14"/>
      </w:rPr>
      <w:t>06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6FAC688D"/>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1"/>
  </w:num>
  <w:num w:numId="7">
    <w:abstractNumId w:val="6"/>
  </w:num>
  <w:num w:numId="8">
    <w:abstractNumId w:val="16"/>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2D00"/>
    <w:rsid w:val="000F5D0B"/>
    <w:rsid w:val="00191FA7"/>
    <w:rsid w:val="00195F6A"/>
    <w:rsid w:val="001D3637"/>
    <w:rsid w:val="001D6BBC"/>
    <w:rsid w:val="001E7929"/>
    <w:rsid w:val="002154CB"/>
    <w:rsid w:val="00215D90"/>
    <w:rsid w:val="00251B76"/>
    <w:rsid w:val="002708EA"/>
    <w:rsid w:val="00285946"/>
    <w:rsid w:val="00295EB5"/>
    <w:rsid w:val="0030040B"/>
    <w:rsid w:val="00317E27"/>
    <w:rsid w:val="003B1AFD"/>
    <w:rsid w:val="003C2DEA"/>
    <w:rsid w:val="003E6EDC"/>
    <w:rsid w:val="003F0678"/>
    <w:rsid w:val="003F08A5"/>
    <w:rsid w:val="003F277A"/>
    <w:rsid w:val="00451AEB"/>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653EF"/>
    <w:rsid w:val="00772162"/>
    <w:rsid w:val="00787AA1"/>
    <w:rsid w:val="007E70C2"/>
    <w:rsid w:val="008316D2"/>
    <w:rsid w:val="0084335E"/>
    <w:rsid w:val="008500BE"/>
    <w:rsid w:val="00861C4B"/>
    <w:rsid w:val="008656D9"/>
    <w:rsid w:val="00871E91"/>
    <w:rsid w:val="008B4511"/>
    <w:rsid w:val="008D2A03"/>
    <w:rsid w:val="008D3C6F"/>
    <w:rsid w:val="008F58CC"/>
    <w:rsid w:val="00961B50"/>
    <w:rsid w:val="00962139"/>
    <w:rsid w:val="00964732"/>
    <w:rsid w:val="0099008B"/>
    <w:rsid w:val="009B38DD"/>
    <w:rsid w:val="009F4AB6"/>
    <w:rsid w:val="009F6B24"/>
    <w:rsid w:val="00A43816"/>
    <w:rsid w:val="00A75F31"/>
    <w:rsid w:val="00A7766F"/>
    <w:rsid w:val="00AE6AD8"/>
    <w:rsid w:val="00B42BFD"/>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90F3E"/>
    <w:rsid w:val="00E92956"/>
    <w:rsid w:val="00E96ABD"/>
    <w:rsid w:val="00EC03D3"/>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2380657-8247-488D-9E18-CB77760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F951-C96B-4F8A-85AE-3F582F48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10</cp:revision>
  <cp:lastPrinted>2013-01-23T20:24:00Z</cp:lastPrinted>
  <dcterms:created xsi:type="dcterms:W3CDTF">2013-03-22T18:13:00Z</dcterms:created>
  <dcterms:modified xsi:type="dcterms:W3CDTF">2018-02-14T16:49:00Z</dcterms:modified>
</cp:coreProperties>
</file>