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2EF" w:rsidRPr="00AD155D" w:rsidRDefault="006302EF" w:rsidP="006302EF">
      <w:pPr>
        <w:pStyle w:val="Title"/>
        <w:tabs>
          <w:tab w:val="left" w:pos="180"/>
          <w:tab w:val="left" w:pos="1440"/>
          <w:tab w:val="center" w:pos="7200"/>
        </w:tabs>
        <w:jc w:val="left"/>
        <w:rPr>
          <w:rFonts w:asciiTheme="minorHAnsi" w:hAnsiTheme="minorHAnsi" w:cs="Arial"/>
          <w:sz w:val="22"/>
          <w:szCs w:val="22"/>
        </w:rPr>
      </w:pPr>
      <w:r>
        <w:rPr>
          <w:noProof/>
        </w:rPr>
        <w:drawing>
          <wp:anchor distT="0" distB="0" distL="114300" distR="114300" simplePos="0" relativeHeight="251659264" behindDoc="1" locked="0" layoutInCell="1" allowOverlap="1" wp14:anchorId="0253265A" wp14:editId="4AF2EC43">
            <wp:simplePos x="0" y="0"/>
            <wp:positionH relativeFrom="column">
              <wp:posOffset>8201025</wp:posOffset>
            </wp:positionH>
            <wp:positionV relativeFrom="paragraph">
              <wp:posOffset>-71120</wp:posOffset>
            </wp:positionV>
            <wp:extent cx="871855" cy="871855"/>
            <wp:effectExtent l="0" t="0" r="4445" b="444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1855" cy="871855"/>
                    </a:xfrm>
                    <a:prstGeom prst="rect">
                      <a:avLst/>
                    </a:prstGeom>
                  </pic:spPr>
                </pic:pic>
              </a:graphicData>
            </a:graphic>
            <wp14:sizeRelH relativeFrom="page">
              <wp14:pctWidth>0</wp14:pctWidth>
            </wp14:sizeRelH>
            <wp14:sizeRelV relativeFrom="page">
              <wp14:pctHeight>0</wp14:pctHeight>
            </wp14:sizeRelV>
          </wp:anchor>
        </w:drawing>
      </w:r>
      <w:r w:rsidRPr="0072255B">
        <w:rPr>
          <w:rFonts w:asciiTheme="minorHAnsi" w:hAnsiTheme="minorHAnsi" w:cs="Arial"/>
          <w:sz w:val="20"/>
          <w:highlight w:val="lightGray"/>
        </w:rPr>
        <w:t>New Program</w:t>
      </w:r>
      <w:r>
        <w:rPr>
          <w:rFonts w:asciiTheme="minorHAnsi" w:hAnsiTheme="minorHAnsi" w:cs="Arial"/>
          <w:sz w:val="20"/>
        </w:rPr>
        <w:t xml:space="preserve"> </w:t>
      </w:r>
      <w:r>
        <w:rPr>
          <w:rFonts w:asciiTheme="minorHAnsi" w:hAnsiTheme="minorHAnsi" w:cs="Arial"/>
          <w:sz w:val="20"/>
          <w:u w:val="single"/>
        </w:rPr>
        <w:tab/>
      </w:r>
      <w:r w:rsidRPr="008B4511">
        <w:rPr>
          <w:rFonts w:asciiTheme="minorHAnsi" w:hAnsiTheme="minorHAnsi" w:cs="Arial"/>
          <w:sz w:val="18"/>
          <w:szCs w:val="18"/>
        </w:rPr>
        <w:tab/>
      </w:r>
      <w:r w:rsidRPr="00AD155D">
        <w:rPr>
          <w:rFonts w:asciiTheme="minorHAnsi" w:hAnsiTheme="minorHAnsi" w:cs="Arial"/>
          <w:sz w:val="22"/>
          <w:szCs w:val="22"/>
        </w:rPr>
        <w:t>Rule 24 Matrix</w:t>
      </w:r>
    </w:p>
    <w:p w:rsidR="006302EF" w:rsidRPr="00AD155D" w:rsidRDefault="006302EF" w:rsidP="006302EF">
      <w:pPr>
        <w:tabs>
          <w:tab w:val="left" w:pos="180"/>
          <w:tab w:val="left" w:pos="1710"/>
          <w:tab w:val="center" w:pos="7200"/>
        </w:tabs>
        <w:rPr>
          <w:rFonts w:asciiTheme="minorHAnsi" w:hAnsiTheme="minorHAnsi" w:cs="Arial"/>
          <w:b/>
          <w:sz w:val="22"/>
          <w:szCs w:val="22"/>
        </w:rPr>
      </w:pPr>
      <w:r w:rsidRPr="0072255B">
        <w:rPr>
          <w:rFonts w:asciiTheme="minorHAnsi" w:hAnsiTheme="minorHAnsi" w:cs="Arial"/>
          <w:b/>
          <w:sz w:val="20"/>
          <w:szCs w:val="20"/>
          <w:highlight w:val="lightGray"/>
        </w:rPr>
        <w:t>Revised Program</w:t>
      </w:r>
      <w:r>
        <w:rPr>
          <w:rFonts w:asciiTheme="minorHAnsi" w:hAnsiTheme="minorHAnsi" w:cs="Arial"/>
          <w:b/>
          <w:sz w:val="20"/>
          <w:szCs w:val="20"/>
        </w:rPr>
        <w:t xml:space="preserve"> </w:t>
      </w:r>
      <w:r>
        <w:rPr>
          <w:rFonts w:asciiTheme="minorHAnsi" w:hAnsiTheme="minorHAnsi" w:cs="Arial"/>
          <w:b/>
          <w:sz w:val="20"/>
          <w:szCs w:val="20"/>
          <w:u w:val="single"/>
        </w:rPr>
        <w:tab/>
      </w:r>
      <w:r w:rsidRPr="008B4511">
        <w:rPr>
          <w:rFonts w:asciiTheme="minorHAnsi" w:hAnsiTheme="minorHAnsi" w:cs="Arial"/>
          <w:b/>
          <w:sz w:val="18"/>
          <w:szCs w:val="18"/>
        </w:rPr>
        <w:tab/>
      </w:r>
      <w:r w:rsidRPr="00AD155D">
        <w:rPr>
          <w:rFonts w:asciiTheme="minorHAnsi" w:hAnsiTheme="minorHAnsi" w:cs="Arial"/>
          <w:b/>
          <w:sz w:val="22"/>
          <w:szCs w:val="22"/>
        </w:rPr>
        <w:t>Table of Alignment of Standards and Assessments</w:t>
      </w:r>
    </w:p>
    <w:p w:rsidR="006302EF" w:rsidRPr="008B4511" w:rsidRDefault="006302EF" w:rsidP="006302EF">
      <w:pPr>
        <w:tabs>
          <w:tab w:val="center" w:pos="7200"/>
        </w:tabs>
        <w:rPr>
          <w:rFonts w:asciiTheme="minorHAnsi" w:hAnsiTheme="minorHAnsi" w:cs="Arial"/>
          <w:b/>
          <w:sz w:val="18"/>
          <w:szCs w:val="18"/>
        </w:rPr>
      </w:pPr>
    </w:p>
    <w:p w:rsidR="006302EF" w:rsidRPr="00A963B6" w:rsidRDefault="006302EF" w:rsidP="006302EF">
      <w:pPr>
        <w:tabs>
          <w:tab w:val="left" w:pos="2160"/>
          <w:tab w:val="left" w:pos="46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Name of Institution:</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6302EF" w:rsidRPr="00A963B6" w:rsidRDefault="006302EF" w:rsidP="006302EF">
      <w:pPr>
        <w:tabs>
          <w:tab w:val="left" w:pos="2160"/>
          <w:tab w:val="left" w:pos="28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Date Submitted:</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F056CD" w:rsidRPr="008B4511" w:rsidRDefault="00F056CD" w:rsidP="00F056CD">
      <w:pPr>
        <w:rPr>
          <w:rFonts w:asciiTheme="minorHAnsi" w:hAnsiTheme="minorHAnsi" w:cs="Arial"/>
          <w:b/>
          <w:bCs/>
          <w:sz w:val="18"/>
          <w:szCs w:val="18"/>
        </w:rPr>
      </w:pPr>
    </w:p>
    <w:p w:rsidR="00F056CD" w:rsidRPr="009471A5" w:rsidRDefault="00F056CD" w:rsidP="00F760E5">
      <w:pPr>
        <w:tabs>
          <w:tab w:val="left" w:pos="8640"/>
          <w:tab w:val="left" w:pos="9990"/>
          <w:tab w:val="left" w:pos="10710"/>
          <w:tab w:val="left" w:pos="11520"/>
        </w:tabs>
        <w:rPr>
          <w:rFonts w:asciiTheme="minorHAnsi" w:hAnsiTheme="minorHAnsi" w:cs="Arial"/>
          <w:b/>
          <w:bCs/>
          <w:sz w:val="20"/>
          <w:szCs w:val="20"/>
        </w:rPr>
      </w:pPr>
      <w:r w:rsidRPr="009471A5">
        <w:rPr>
          <w:rFonts w:asciiTheme="minorHAnsi" w:hAnsiTheme="minorHAnsi" w:cs="Arial"/>
          <w:bCs/>
          <w:sz w:val="20"/>
          <w:szCs w:val="20"/>
        </w:rPr>
        <w:t xml:space="preserve">Endorsement: </w:t>
      </w:r>
      <w:r>
        <w:rPr>
          <w:rFonts w:asciiTheme="minorHAnsi" w:hAnsiTheme="minorHAnsi" w:cs="Arial"/>
          <w:b/>
          <w:bCs/>
          <w:sz w:val="20"/>
          <w:szCs w:val="20"/>
        </w:rPr>
        <w:t>AMERICAN SIGN LANGUAGE</w:t>
      </w:r>
      <w:r w:rsidRPr="009471A5">
        <w:rPr>
          <w:rFonts w:asciiTheme="minorHAnsi" w:hAnsiTheme="minorHAnsi" w:cs="Arial"/>
          <w:b/>
          <w:bCs/>
          <w:sz w:val="20"/>
          <w:szCs w:val="20"/>
        </w:rPr>
        <w:tab/>
      </w:r>
      <w:r w:rsidR="00F760E5" w:rsidRPr="00365B48">
        <w:rPr>
          <w:rFonts w:asciiTheme="minorHAnsi" w:hAnsiTheme="minorHAnsi" w:cs="Arial"/>
          <w:bCs/>
          <w:sz w:val="20"/>
          <w:szCs w:val="20"/>
          <w:highlight w:val="lightGray"/>
        </w:rPr>
        <w:t>Grade Levels:</w:t>
      </w:r>
      <w:r w:rsidR="00F760E5" w:rsidRPr="009471A5">
        <w:rPr>
          <w:rFonts w:asciiTheme="minorHAnsi" w:hAnsiTheme="minorHAnsi" w:cs="Arial"/>
          <w:b/>
          <w:bCs/>
          <w:sz w:val="20"/>
          <w:szCs w:val="20"/>
        </w:rPr>
        <w:t xml:space="preserve"> </w:t>
      </w:r>
      <w:r w:rsidR="00F760E5">
        <w:rPr>
          <w:rFonts w:asciiTheme="minorHAnsi" w:hAnsiTheme="minorHAnsi" w:cs="Arial"/>
          <w:b/>
          <w:bCs/>
          <w:sz w:val="20"/>
          <w:szCs w:val="20"/>
        </w:rPr>
        <w:t xml:space="preserve"> </w:t>
      </w:r>
      <w:r w:rsidR="00F760E5">
        <w:rPr>
          <w:rFonts w:asciiTheme="minorHAnsi" w:hAnsiTheme="minorHAnsi" w:cs="Arial"/>
          <w:b/>
          <w:bCs/>
          <w:sz w:val="20"/>
          <w:szCs w:val="20"/>
          <w:u w:val="single"/>
        </w:rPr>
        <w:tab/>
      </w:r>
      <w:r w:rsidR="00F760E5">
        <w:rPr>
          <w:rFonts w:asciiTheme="minorHAnsi" w:hAnsiTheme="minorHAnsi" w:cs="Arial"/>
          <w:b/>
          <w:bCs/>
          <w:sz w:val="20"/>
          <w:szCs w:val="20"/>
        </w:rPr>
        <w:t xml:space="preserve"> K-8     </w:t>
      </w:r>
      <w:r w:rsidR="00F760E5">
        <w:rPr>
          <w:rFonts w:asciiTheme="minorHAnsi" w:hAnsiTheme="minorHAnsi" w:cs="Arial"/>
          <w:b/>
          <w:bCs/>
          <w:sz w:val="20"/>
          <w:szCs w:val="20"/>
          <w:u w:val="single"/>
        </w:rPr>
        <w:tab/>
      </w:r>
      <w:r w:rsidR="00F760E5">
        <w:rPr>
          <w:rFonts w:asciiTheme="minorHAnsi" w:hAnsiTheme="minorHAnsi" w:cs="Arial"/>
          <w:b/>
          <w:bCs/>
          <w:sz w:val="20"/>
          <w:szCs w:val="20"/>
        </w:rPr>
        <w:t xml:space="preserve"> 7-12     </w:t>
      </w:r>
      <w:r w:rsidR="00F760E5">
        <w:rPr>
          <w:rFonts w:asciiTheme="minorHAnsi" w:hAnsiTheme="minorHAnsi" w:cs="Arial"/>
          <w:b/>
          <w:bCs/>
          <w:sz w:val="20"/>
          <w:szCs w:val="20"/>
          <w:u w:val="single"/>
        </w:rPr>
        <w:tab/>
      </w:r>
      <w:r w:rsidR="00F760E5" w:rsidRPr="006F7D59">
        <w:rPr>
          <w:rFonts w:asciiTheme="minorHAnsi" w:hAnsiTheme="minorHAnsi" w:cs="Arial"/>
          <w:b/>
          <w:bCs/>
          <w:sz w:val="20"/>
          <w:szCs w:val="20"/>
        </w:rPr>
        <w:t xml:space="preserve"> </w:t>
      </w:r>
      <w:r w:rsidR="00F760E5">
        <w:rPr>
          <w:rFonts w:asciiTheme="minorHAnsi" w:hAnsiTheme="minorHAnsi" w:cs="Arial"/>
          <w:b/>
          <w:bCs/>
          <w:sz w:val="20"/>
          <w:szCs w:val="20"/>
        </w:rPr>
        <w:t>K-12</w:t>
      </w:r>
    </w:p>
    <w:p w:rsidR="00F056CD" w:rsidRPr="009471A5" w:rsidRDefault="00F056CD" w:rsidP="00F056CD">
      <w:pPr>
        <w:tabs>
          <w:tab w:val="left" w:pos="4320"/>
          <w:tab w:val="left" w:pos="8100"/>
        </w:tabs>
        <w:rPr>
          <w:rFonts w:asciiTheme="minorHAnsi" w:hAnsiTheme="minorHAnsi" w:cs="Arial"/>
          <w:b/>
          <w:bCs/>
          <w:sz w:val="20"/>
          <w:szCs w:val="20"/>
        </w:rPr>
      </w:pPr>
      <w:r w:rsidRPr="009471A5">
        <w:rPr>
          <w:rFonts w:asciiTheme="minorHAnsi" w:hAnsiTheme="minorHAnsi" w:cs="Arial"/>
          <w:bCs/>
          <w:sz w:val="20"/>
          <w:szCs w:val="20"/>
        </w:rPr>
        <w:t xml:space="preserve">Total Hours Required by Rule 24: </w:t>
      </w:r>
      <w:r>
        <w:rPr>
          <w:rFonts w:asciiTheme="minorHAnsi" w:hAnsiTheme="minorHAnsi" w:cs="Arial"/>
          <w:b/>
          <w:bCs/>
          <w:sz w:val="20"/>
          <w:szCs w:val="20"/>
        </w:rPr>
        <w:t>30</w:t>
      </w:r>
      <w:r w:rsidRPr="009471A5">
        <w:rPr>
          <w:rFonts w:asciiTheme="minorHAnsi" w:hAnsiTheme="minorHAnsi" w:cs="Arial"/>
          <w:b/>
          <w:bCs/>
          <w:sz w:val="20"/>
          <w:szCs w:val="20"/>
        </w:rPr>
        <w:tab/>
      </w:r>
      <w:r w:rsidRPr="006302EF">
        <w:rPr>
          <w:rFonts w:asciiTheme="minorHAnsi" w:hAnsiTheme="minorHAnsi" w:cs="Arial"/>
          <w:b/>
          <w:bCs/>
          <w:sz w:val="20"/>
          <w:szCs w:val="20"/>
          <w:highlight w:val="lightGray"/>
        </w:rPr>
        <w:t>Program Hours Required by Institution:</w:t>
      </w:r>
      <w:r w:rsidRPr="009471A5">
        <w:rPr>
          <w:rFonts w:asciiTheme="minorHAnsi" w:hAnsiTheme="minorHAnsi" w:cs="Arial"/>
          <w:b/>
          <w:bCs/>
          <w:sz w:val="20"/>
          <w:szCs w:val="20"/>
        </w:rPr>
        <w:t xml:space="preserve"> </w:t>
      </w:r>
      <w:r w:rsidRPr="009471A5">
        <w:rPr>
          <w:rFonts w:asciiTheme="minorHAnsi" w:hAnsiTheme="minorHAnsi" w:cs="Arial"/>
          <w:b/>
          <w:bCs/>
          <w:sz w:val="20"/>
          <w:szCs w:val="20"/>
          <w:u w:val="single"/>
        </w:rPr>
        <w:tab/>
      </w:r>
      <w:r w:rsidRPr="009471A5">
        <w:rPr>
          <w:rFonts w:asciiTheme="minorHAnsi" w:hAnsiTheme="minorHAnsi" w:cs="Arial"/>
          <w:b/>
          <w:bCs/>
          <w:sz w:val="20"/>
          <w:szCs w:val="20"/>
        </w:rPr>
        <w:tab/>
      </w:r>
      <w:r w:rsidRPr="009471A5">
        <w:rPr>
          <w:rFonts w:asciiTheme="minorHAnsi" w:hAnsiTheme="minorHAnsi" w:cs="Arial"/>
          <w:bCs/>
          <w:sz w:val="20"/>
          <w:szCs w:val="20"/>
        </w:rPr>
        <w:t>Endorsement Type:</w:t>
      </w:r>
      <w:r w:rsidRPr="009471A5">
        <w:rPr>
          <w:rFonts w:asciiTheme="minorHAnsi" w:hAnsiTheme="minorHAnsi" w:cs="Arial"/>
          <w:b/>
          <w:bCs/>
          <w:sz w:val="20"/>
          <w:szCs w:val="20"/>
        </w:rPr>
        <w:t xml:space="preserve"> </w:t>
      </w:r>
      <w:r>
        <w:rPr>
          <w:rFonts w:asciiTheme="minorHAnsi" w:hAnsiTheme="minorHAnsi" w:cs="Arial"/>
          <w:b/>
          <w:bCs/>
          <w:sz w:val="20"/>
          <w:szCs w:val="20"/>
        </w:rPr>
        <w:t>SUBJECT</w:t>
      </w:r>
    </w:p>
    <w:p w:rsidR="00F056CD" w:rsidRPr="008B4511" w:rsidRDefault="00F056CD" w:rsidP="00F056CD">
      <w:pPr>
        <w:tabs>
          <w:tab w:val="left" w:pos="1800"/>
          <w:tab w:val="left" w:pos="4320"/>
        </w:tabs>
        <w:rPr>
          <w:rFonts w:asciiTheme="minorHAnsi" w:hAnsiTheme="minorHAnsi"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3985"/>
        <w:gridCol w:w="54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F056CD" w:rsidRPr="008B4511" w:rsidTr="00331695">
        <w:trPr>
          <w:cantSplit/>
          <w:trHeight w:val="507"/>
          <w:tblHeader/>
        </w:trPr>
        <w:tc>
          <w:tcPr>
            <w:tcW w:w="4525" w:type="dxa"/>
            <w:gridSpan w:val="2"/>
            <w:tcBorders>
              <w:top w:val="single" w:sz="4" w:space="0" w:color="auto"/>
              <w:left w:val="single" w:sz="4" w:space="0" w:color="auto"/>
              <w:bottom w:val="single" w:sz="4" w:space="0" w:color="auto"/>
            </w:tcBorders>
            <w:vAlign w:val="bottom"/>
          </w:tcPr>
          <w:p w:rsidR="00F056CD" w:rsidRPr="00A963B6" w:rsidRDefault="00F056CD" w:rsidP="00331695">
            <w:pPr>
              <w:ind w:left="113" w:right="113"/>
              <w:rPr>
                <w:rFonts w:asciiTheme="minorHAnsi" w:hAnsiTheme="minorHAnsi"/>
                <w:b/>
                <w:sz w:val="20"/>
                <w:szCs w:val="20"/>
              </w:rPr>
            </w:pPr>
            <w:r w:rsidRPr="00A963B6">
              <w:rPr>
                <w:rFonts w:asciiTheme="minorHAnsi" w:hAnsiTheme="minorHAnsi" w:cs="Arial"/>
                <w:b/>
                <w:bCs/>
                <w:sz w:val="20"/>
                <w:szCs w:val="20"/>
              </w:rPr>
              <w:t>Place an X in the box corresponding to the course that meets the following requirements:</w:t>
            </w:r>
          </w:p>
        </w:tc>
        <w:tc>
          <w:tcPr>
            <w:tcW w:w="10080" w:type="dxa"/>
            <w:gridSpan w:val="35"/>
            <w:vAlign w:val="center"/>
          </w:tcPr>
          <w:p w:rsidR="00F056CD" w:rsidRPr="00A963B6" w:rsidRDefault="00F056CD" w:rsidP="00331695">
            <w:pPr>
              <w:rPr>
                <w:rFonts w:asciiTheme="minorHAnsi" w:hAnsiTheme="minorHAnsi" w:cs="Arial"/>
                <w:b/>
                <w:sz w:val="20"/>
                <w:szCs w:val="20"/>
              </w:rPr>
            </w:pPr>
            <w:r w:rsidRPr="00A963B6">
              <w:rPr>
                <w:rFonts w:asciiTheme="minorHAnsi" w:hAnsiTheme="minorHAnsi" w:cs="Arial"/>
                <w:b/>
                <w:sz w:val="20"/>
                <w:szCs w:val="20"/>
              </w:rPr>
              <w:t xml:space="preserve">List the courses the institution requires to meet Rule 24 requirements, associated Guidelines, and program hours required by the institution </w:t>
            </w:r>
            <w:r>
              <w:rPr>
                <w:rFonts w:asciiTheme="minorHAnsi" w:hAnsiTheme="minorHAnsi" w:cs="Arial"/>
                <w:b/>
                <w:sz w:val="20"/>
                <w:szCs w:val="20"/>
              </w:rPr>
              <w:t xml:space="preserve">for this endorsement </w:t>
            </w:r>
            <w:r w:rsidRPr="00A963B6">
              <w:rPr>
                <w:rFonts w:asciiTheme="minorHAnsi" w:hAnsiTheme="minorHAnsi"/>
                <w:b/>
                <w:sz w:val="20"/>
                <w:szCs w:val="20"/>
              </w:rPr>
              <w:t xml:space="preserve">in the first row: </w:t>
            </w:r>
            <w:r w:rsidRPr="003371E3">
              <w:rPr>
                <w:rFonts w:asciiTheme="minorHAnsi" w:hAnsiTheme="minorHAnsi"/>
                <w:b/>
                <w:sz w:val="18"/>
                <w:szCs w:val="18"/>
              </w:rPr>
              <w:t>(If more than 35 courses please fill out additional sheets)</w:t>
            </w:r>
          </w:p>
        </w:tc>
      </w:tr>
      <w:tr w:rsidR="00F056CD" w:rsidRPr="008B2767" w:rsidTr="00F056CD">
        <w:trPr>
          <w:cantSplit/>
          <w:trHeight w:val="1920"/>
          <w:tblHeader/>
        </w:trPr>
        <w:tc>
          <w:tcPr>
            <w:tcW w:w="3985" w:type="dxa"/>
            <w:tcBorders>
              <w:top w:val="single" w:sz="4" w:space="0" w:color="auto"/>
              <w:left w:val="single" w:sz="4" w:space="0" w:color="auto"/>
              <w:bottom w:val="single" w:sz="4" w:space="0" w:color="auto"/>
            </w:tcBorders>
            <w:vAlign w:val="bottom"/>
          </w:tcPr>
          <w:p w:rsidR="00F056CD" w:rsidRPr="00B413B0" w:rsidRDefault="00B413B0" w:rsidP="00B413B0">
            <w:pPr>
              <w:rPr>
                <w:rFonts w:asciiTheme="minorHAnsi" w:hAnsiTheme="minorHAnsi" w:cstheme="minorHAnsi"/>
                <w:sz w:val="18"/>
                <w:szCs w:val="18"/>
                <w:u w:val="single"/>
              </w:rPr>
            </w:pPr>
            <w:r w:rsidRPr="00B413B0">
              <w:rPr>
                <w:rFonts w:asciiTheme="minorHAnsi" w:hAnsiTheme="minorHAnsi" w:cstheme="minorHAnsi"/>
                <w:b/>
                <w:sz w:val="18"/>
                <w:szCs w:val="18"/>
                <w:u w:val="single"/>
              </w:rPr>
              <w:t>D</w:t>
            </w:r>
            <w:r w:rsidRPr="00B413B0">
              <w:rPr>
                <w:rFonts w:asciiTheme="minorHAnsi" w:hAnsiTheme="minorHAnsi" w:cstheme="minorHAnsi"/>
                <w:b/>
                <w:sz w:val="18"/>
                <w:szCs w:val="18"/>
              </w:rPr>
              <w:t xml:space="preserve"> Certification Endorsement Requirements: </w:t>
            </w:r>
            <w:r w:rsidRPr="00B413B0">
              <w:rPr>
                <w:rFonts w:asciiTheme="minorHAnsi" w:hAnsiTheme="minorHAnsi" w:cstheme="minorHAnsi"/>
                <w:sz w:val="18"/>
                <w:szCs w:val="18"/>
              </w:rPr>
              <w:t xml:space="preserve">This endorsement requires a minimum of </w:t>
            </w:r>
            <w:r w:rsidRPr="00B413B0">
              <w:rPr>
                <w:rFonts w:asciiTheme="minorHAnsi" w:hAnsiTheme="minorHAnsi" w:cstheme="minorHAnsi"/>
                <w:b/>
                <w:sz w:val="18"/>
                <w:szCs w:val="18"/>
              </w:rPr>
              <w:t>30 semester hours</w:t>
            </w:r>
            <w:r w:rsidRPr="00B413B0">
              <w:rPr>
                <w:rFonts w:asciiTheme="minorHAnsi" w:hAnsiTheme="minorHAnsi" w:cstheme="minorHAnsi"/>
                <w:sz w:val="18"/>
                <w:szCs w:val="18"/>
              </w:rPr>
              <w:t xml:space="preserve"> of ASL content coursework. </w:t>
            </w:r>
          </w:p>
        </w:tc>
        <w:tc>
          <w:tcPr>
            <w:tcW w:w="540" w:type="dxa"/>
            <w:tcBorders>
              <w:top w:val="single" w:sz="4" w:space="0" w:color="auto"/>
              <w:left w:val="single" w:sz="4" w:space="0" w:color="auto"/>
              <w:bottom w:val="single" w:sz="4" w:space="0" w:color="auto"/>
            </w:tcBorders>
            <w:shd w:val="clear" w:color="auto" w:fill="D9D9D9" w:themeFill="background1" w:themeFillShade="D9"/>
            <w:textDirection w:val="btLr"/>
            <w:vAlign w:val="center"/>
          </w:tcPr>
          <w:p w:rsidR="00F056CD" w:rsidRPr="008B2767" w:rsidRDefault="00F056CD" w:rsidP="00772162">
            <w:pPr>
              <w:ind w:left="113" w:right="113"/>
              <w:rPr>
                <w:rFonts w:asciiTheme="minorHAnsi" w:hAnsiTheme="minorHAnsi" w:cstheme="minorHAnsi"/>
                <w:b/>
                <w:sz w:val="18"/>
                <w:szCs w:val="18"/>
              </w:rPr>
            </w:pPr>
            <w:r w:rsidRPr="008B2767">
              <w:rPr>
                <w:rFonts w:asciiTheme="minorHAnsi" w:hAnsiTheme="minorHAnsi" w:cstheme="minorHAnsi"/>
                <w:b/>
                <w:sz w:val="18"/>
                <w:szCs w:val="18"/>
              </w:rPr>
              <w:t>EXAMPLE:</w:t>
            </w:r>
            <w:r w:rsidRPr="008B2767">
              <w:rPr>
                <w:rFonts w:asciiTheme="minorHAnsi" w:hAnsiTheme="minorHAnsi" w:cstheme="minorHAnsi"/>
                <w:b/>
                <w:sz w:val="18"/>
                <w:szCs w:val="18"/>
              </w:rPr>
              <w:br/>
              <w:t>CHEM 101 or 102 3 CR</w:t>
            </w:r>
          </w:p>
        </w:tc>
        <w:tc>
          <w:tcPr>
            <w:tcW w:w="288" w:type="dxa"/>
            <w:textDirection w:val="btLr"/>
            <w:vAlign w:val="center"/>
          </w:tcPr>
          <w:p w:rsidR="00F056CD" w:rsidRPr="008B2767" w:rsidRDefault="00F056CD" w:rsidP="00BF5138">
            <w:pPr>
              <w:ind w:left="113" w:right="113"/>
              <w:rPr>
                <w:rFonts w:asciiTheme="minorHAnsi" w:hAnsiTheme="minorHAnsi" w:cstheme="minorHAnsi"/>
                <w:sz w:val="18"/>
                <w:szCs w:val="18"/>
              </w:rPr>
            </w:pPr>
          </w:p>
        </w:tc>
        <w:tc>
          <w:tcPr>
            <w:tcW w:w="288" w:type="dxa"/>
            <w:textDirection w:val="btLr"/>
            <w:vAlign w:val="center"/>
          </w:tcPr>
          <w:p w:rsidR="00F056CD" w:rsidRPr="008B2767" w:rsidRDefault="00F056CD" w:rsidP="00C96A63">
            <w:pPr>
              <w:ind w:left="113" w:right="113"/>
              <w:rPr>
                <w:rFonts w:asciiTheme="minorHAnsi" w:hAnsiTheme="minorHAnsi" w:cstheme="minorHAnsi"/>
                <w:sz w:val="18"/>
                <w:szCs w:val="18"/>
              </w:rPr>
            </w:pPr>
          </w:p>
        </w:tc>
        <w:tc>
          <w:tcPr>
            <w:tcW w:w="288" w:type="dxa"/>
            <w:textDirection w:val="btLr"/>
            <w:vAlign w:val="center"/>
          </w:tcPr>
          <w:p w:rsidR="00F056CD" w:rsidRPr="008B2767" w:rsidRDefault="00F056CD" w:rsidP="00C96A63">
            <w:pPr>
              <w:ind w:left="113" w:right="113"/>
              <w:rPr>
                <w:rFonts w:asciiTheme="minorHAnsi" w:hAnsiTheme="minorHAnsi" w:cstheme="minorHAnsi"/>
                <w:sz w:val="18"/>
                <w:szCs w:val="18"/>
              </w:rPr>
            </w:pPr>
          </w:p>
        </w:tc>
        <w:tc>
          <w:tcPr>
            <w:tcW w:w="288" w:type="dxa"/>
            <w:textDirection w:val="btLr"/>
            <w:vAlign w:val="center"/>
          </w:tcPr>
          <w:p w:rsidR="00F056CD" w:rsidRPr="008B2767" w:rsidRDefault="00F056CD" w:rsidP="00C96A63">
            <w:pPr>
              <w:ind w:left="113" w:right="113"/>
              <w:rPr>
                <w:rFonts w:asciiTheme="minorHAnsi" w:hAnsiTheme="minorHAnsi" w:cstheme="minorHAnsi"/>
                <w:sz w:val="18"/>
                <w:szCs w:val="18"/>
              </w:rPr>
            </w:pPr>
          </w:p>
        </w:tc>
        <w:tc>
          <w:tcPr>
            <w:tcW w:w="288" w:type="dxa"/>
            <w:textDirection w:val="btLr"/>
            <w:vAlign w:val="center"/>
          </w:tcPr>
          <w:p w:rsidR="00F056CD" w:rsidRPr="008B2767" w:rsidRDefault="00F056CD" w:rsidP="00C96A63">
            <w:pPr>
              <w:ind w:left="113" w:right="113"/>
              <w:rPr>
                <w:rFonts w:asciiTheme="minorHAnsi" w:hAnsiTheme="minorHAnsi" w:cstheme="minorHAnsi"/>
                <w:sz w:val="18"/>
                <w:szCs w:val="18"/>
              </w:rPr>
            </w:pPr>
          </w:p>
        </w:tc>
        <w:tc>
          <w:tcPr>
            <w:tcW w:w="288" w:type="dxa"/>
            <w:textDirection w:val="btLr"/>
            <w:vAlign w:val="center"/>
          </w:tcPr>
          <w:p w:rsidR="00F056CD" w:rsidRPr="008B2767" w:rsidRDefault="00F056CD" w:rsidP="00C96A63">
            <w:pPr>
              <w:ind w:left="113" w:right="113"/>
              <w:rPr>
                <w:rFonts w:asciiTheme="minorHAnsi" w:hAnsiTheme="minorHAnsi" w:cstheme="minorHAnsi"/>
                <w:sz w:val="18"/>
                <w:szCs w:val="18"/>
              </w:rPr>
            </w:pPr>
          </w:p>
        </w:tc>
        <w:tc>
          <w:tcPr>
            <w:tcW w:w="288" w:type="dxa"/>
            <w:textDirection w:val="btLr"/>
            <w:vAlign w:val="center"/>
          </w:tcPr>
          <w:p w:rsidR="00F056CD" w:rsidRPr="008B2767" w:rsidRDefault="00F056CD" w:rsidP="00C96A63">
            <w:pPr>
              <w:ind w:left="113" w:right="113"/>
              <w:rPr>
                <w:rFonts w:asciiTheme="minorHAnsi" w:hAnsiTheme="minorHAnsi" w:cstheme="minorHAnsi"/>
                <w:sz w:val="18"/>
                <w:szCs w:val="18"/>
              </w:rPr>
            </w:pPr>
          </w:p>
        </w:tc>
        <w:tc>
          <w:tcPr>
            <w:tcW w:w="288" w:type="dxa"/>
            <w:textDirection w:val="btLr"/>
            <w:vAlign w:val="center"/>
          </w:tcPr>
          <w:p w:rsidR="00F056CD" w:rsidRPr="008B2767" w:rsidRDefault="00F056CD" w:rsidP="00C96A63">
            <w:pPr>
              <w:ind w:left="113" w:right="113"/>
              <w:rPr>
                <w:rFonts w:asciiTheme="minorHAnsi" w:hAnsiTheme="minorHAnsi" w:cstheme="minorHAnsi"/>
                <w:sz w:val="18"/>
                <w:szCs w:val="18"/>
              </w:rPr>
            </w:pPr>
          </w:p>
        </w:tc>
        <w:tc>
          <w:tcPr>
            <w:tcW w:w="288" w:type="dxa"/>
            <w:textDirection w:val="btLr"/>
            <w:vAlign w:val="center"/>
          </w:tcPr>
          <w:p w:rsidR="00F056CD" w:rsidRPr="008B2767" w:rsidRDefault="00F056CD" w:rsidP="00C96A63">
            <w:pPr>
              <w:ind w:left="113" w:right="113"/>
              <w:rPr>
                <w:rFonts w:asciiTheme="minorHAnsi" w:hAnsiTheme="minorHAnsi" w:cstheme="minorHAnsi"/>
                <w:sz w:val="18"/>
                <w:szCs w:val="18"/>
              </w:rPr>
            </w:pPr>
          </w:p>
        </w:tc>
        <w:tc>
          <w:tcPr>
            <w:tcW w:w="288" w:type="dxa"/>
            <w:textDirection w:val="btLr"/>
            <w:vAlign w:val="center"/>
          </w:tcPr>
          <w:p w:rsidR="00F056CD" w:rsidRPr="008B2767" w:rsidRDefault="00F056CD" w:rsidP="00C96A63">
            <w:pPr>
              <w:ind w:left="113" w:right="113"/>
              <w:rPr>
                <w:rFonts w:asciiTheme="minorHAnsi" w:hAnsiTheme="minorHAnsi" w:cstheme="minorHAnsi"/>
                <w:sz w:val="18"/>
                <w:szCs w:val="18"/>
              </w:rPr>
            </w:pPr>
          </w:p>
        </w:tc>
        <w:tc>
          <w:tcPr>
            <w:tcW w:w="288" w:type="dxa"/>
            <w:textDirection w:val="btLr"/>
            <w:vAlign w:val="center"/>
          </w:tcPr>
          <w:p w:rsidR="00F056CD" w:rsidRPr="008B2767" w:rsidRDefault="00F056CD" w:rsidP="00C96A63">
            <w:pPr>
              <w:ind w:left="113" w:right="113"/>
              <w:rPr>
                <w:rFonts w:asciiTheme="minorHAnsi" w:hAnsiTheme="minorHAnsi" w:cstheme="minorHAnsi"/>
                <w:sz w:val="18"/>
                <w:szCs w:val="18"/>
              </w:rPr>
            </w:pPr>
          </w:p>
        </w:tc>
        <w:tc>
          <w:tcPr>
            <w:tcW w:w="288" w:type="dxa"/>
            <w:textDirection w:val="btLr"/>
            <w:vAlign w:val="center"/>
          </w:tcPr>
          <w:p w:rsidR="00F056CD" w:rsidRPr="008B2767" w:rsidRDefault="00F056CD" w:rsidP="00C96A63">
            <w:pPr>
              <w:ind w:left="113" w:right="113"/>
              <w:rPr>
                <w:rFonts w:asciiTheme="minorHAnsi" w:hAnsiTheme="minorHAnsi" w:cstheme="minorHAnsi"/>
                <w:sz w:val="18"/>
                <w:szCs w:val="18"/>
              </w:rPr>
            </w:pPr>
          </w:p>
        </w:tc>
        <w:tc>
          <w:tcPr>
            <w:tcW w:w="288" w:type="dxa"/>
            <w:textDirection w:val="btLr"/>
            <w:vAlign w:val="center"/>
          </w:tcPr>
          <w:p w:rsidR="00F056CD" w:rsidRPr="008B2767" w:rsidRDefault="00F056CD" w:rsidP="00C96A63">
            <w:pPr>
              <w:ind w:left="113" w:right="113"/>
              <w:rPr>
                <w:rFonts w:asciiTheme="minorHAnsi" w:hAnsiTheme="minorHAnsi" w:cstheme="minorHAnsi"/>
                <w:sz w:val="18"/>
                <w:szCs w:val="18"/>
              </w:rPr>
            </w:pPr>
          </w:p>
        </w:tc>
        <w:tc>
          <w:tcPr>
            <w:tcW w:w="288" w:type="dxa"/>
            <w:textDirection w:val="btLr"/>
            <w:vAlign w:val="center"/>
          </w:tcPr>
          <w:p w:rsidR="00F056CD" w:rsidRPr="008B2767" w:rsidRDefault="00F056CD" w:rsidP="00C96A63">
            <w:pPr>
              <w:ind w:left="113" w:right="113"/>
              <w:rPr>
                <w:rFonts w:asciiTheme="minorHAnsi" w:hAnsiTheme="minorHAnsi" w:cstheme="minorHAnsi"/>
                <w:sz w:val="18"/>
                <w:szCs w:val="18"/>
              </w:rPr>
            </w:pPr>
          </w:p>
        </w:tc>
        <w:tc>
          <w:tcPr>
            <w:tcW w:w="288" w:type="dxa"/>
            <w:textDirection w:val="btLr"/>
            <w:vAlign w:val="center"/>
          </w:tcPr>
          <w:p w:rsidR="00F056CD" w:rsidRPr="008B2767" w:rsidRDefault="00F056CD" w:rsidP="00C96A63">
            <w:pPr>
              <w:ind w:left="113" w:right="113"/>
              <w:rPr>
                <w:rFonts w:asciiTheme="minorHAnsi" w:hAnsiTheme="minorHAnsi" w:cstheme="minorHAnsi"/>
                <w:sz w:val="18"/>
                <w:szCs w:val="18"/>
              </w:rPr>
            </w:pPr>
          </w:p>
        </w:tc>
        <w:tc>
          <w:tcPr>
            <w:tcW w:w="288" w:type="dxa"/>
            <w:textDirection w:val="btLr"/>
            <w:vAlign w:val="center"/>
          </w:tcPr>
          <w:p w:rsidR="00F056CD" w:rsidRPr="008B2767" w:rsidRDefault="00F056CD" w:rsidP="00C96A63">
            <w:pPr>
              <w:ind w:left="113" w:right="113"/>
              <w:rPr>
                <w:rFonts w:asciiTheme="minorHAnsi" w:hAnsiTheme="minorHAnsi" w:cstheme="minorHAnsi"/>
                <w:sz w:val="18"/>
                <w:szCs w:val="18"/>
              </w:rPr>
            </w:pPr>
          </w:p>
        </w:tc>
        <w:tc>
          <w:tcPr>
            <w:tcW w:w="288" w:type="dxa"/>
            <w:textDirection w:val="btLr"/>
            <w:vAlign w:val="center"/>
          </w:tcPr>
          <w:p w:rsidR="00F056CD" w:rsidRPr="008B2767" w:rsidRDefault="00F056CD" w:rsidP="00C96A63">
            <w:pPr>
              <w:ind w:left="113" w:right="113"/>
              <w:rPr>
                <w:rFonts w:asciiTheme="minorHAnsi" w:hAnsiTheme="minorHAnsi" w:cstheme="minorHAnsi"/>
                <w:sz w:val="18"/>
                <w:szCs w:val="18"/>
              </w:rPr>
            </w:pPr>
          </w:p>
        </w:tc>
        <w:tc>
          <w:tcPr>
            <w:tcW w:w="288" w:type="dxa"/>
            <w:textDirection w:val="btLr"/>
            <w:vAlign w:val="center"/>
          </w:tcPr>
          <w:p w:rsidR="00F056CD" w:rsidRPr="008B2767" w:rsidRDefault="00F056CD" w:rsidP="00C96A63">
            <w:pPr>
              <w:ind w:left="113" w:right="113"/>
              <w:rPr>
                <w:rFonts w:asciiTheme="minorHAnsi" w:hAnsiTheme="minorHAnsi" w:cstheme="minorHAnsi"/>
                <w:sz w:val="18"/>
                <w:szCs w:val="18"/>
              </w:rPr>
            </w:pPr>
          </w:p>
        </w:tc>
        <w:tc>
          <w:tcPr>
            <w:tcW w:w="288" w:type="dxa"/>
            <w:textDirection w:val="btLr"/>
            <w:vAlign w:val="center"/>
          </w:tcPr>
          <w:p w:rsidR="00F056CD" w:rsidRPr="008B2767" w:rsidRDefault="00F056CD" w:rsidP="00C96A63">
            <w:pPr>
              <w:ind w:left="113" w:right="113"/>
              <w:rPr>
                <w:rFonts w:asciiTheme="minorHAnsi" w:hAnsiTheme="minorHAnsi" w:cstheme="minorHAnsi"/>
                <w:sz w:val="18"/>
                <w:szCs w:val="18"/>
              </w:rPr>
            </w:pPr>
          </w:p>
        </w:tc>
        <w:tc>
          <w:tcPr>
            <w:tcW w:w="288" w:type="dxa"/>
            <w:textDirection w:val="btLr"/>
            <w:vAlign w:val="center"/>
          </w:tcPr>
          <w:p w:rsidR="00F056CD" w:rsidRPr="008B2767" w:rsidRDefault="00F056CD" w:rsidP="00C96A63">
            <w:pPr>
              <w:ind w:left="113" w:right="113"/>
              <w:rPr>
                <w:rFonts w:asciiTheme="minorHAnsi" w:hAnsiTheme="minorHAnsi" w:cstheme="minorHAnsi"/>
                <w:sz w:val="18"/>
                <w:szCs w:val="18"/>
              </w:rPr>
            </w:pPr>
          </w:p>
        </w:tc>
        <w:tc>
          <w:tcPr>
            <w:tcW w:w="288" w:type="dxa"/>
            <w:textDirection w:val="btLr"/>
            <w:vAlign w:val="center"/>
          </w:tcPr>
          <w:p w:rsidR="00F056CD" w:rsidRPr="008B2767" w:rsidRDefault="00F056CD" w:rsidP="00C96A63">
            <w:pPr>
              <w:ind w:left="113" w:right="113"/>
              <w:rPr>
                <w:rFonts w:asciiTheme="minorHAnsi" w:hAnsiTheme="minorHAnsi" w:cstheme="minorHAnsi"/>
                <w:sz w:val="18"/>
                <w:szCs w:val="18"/>
              </w:rPr>
            </w:pPr>
          </w:p>
        </w:tc>
        <w:tc>
          <w:tcPr>
            <w:tcW w:w="288" w:type="dxa"/>
            <w:textDirection w:val="btLr"/>
            <w:vAlign w:val="center"/>
          </w:tcPr>
          <w:p w:rsidR="00F056CD" w:rsidRPr="008B2767" w:rsidRDefault="00F056CD" w:rsidP="00C96A63">
            <w:pPr>
              <w:ind w:left="113" w:right="113"/>
              <w:rPr>
                <w:rFonts w:asciiTheme="minorHAnsi" w:hAnsiTheme="minorHAnsi" w:cstheme="minorHAnsi"/>
                <w:sz w:val="18"/>
                <w:szCs w:val="18"/>
              </w:rPr>
            </w:pPr>
          </w:p>
        </w:tc>
        <w:tc>
          <w:tcPr>
            <w:tcW w:w="288" w:type="dxa"/>
            <w:textDirection w:val="btLr"/>
            <w:vAlign w:val="center"/>
          </w:tcPr>
          <w:p w:rsidR="00F056CD" w:rsidRPr="008B2767" w:rsidRDefault="00F056CD" w:rsidP="00C96A63">
            <w:pPr>
              <w:ind w:left="113" w:right="113"/>
              <w:rPr>
                <w:rFonts w:asciiTheme="minorHAnsi" w:hAnsiTheme="minorHAnsi" w:cstheme="minorHAnsi"/>
                <w:sz w:val="18"/>
                <w:szCs w:val="18"/>
              </w:rPr>
            </w:pPr>
          </w:p>
        </w:tc>
        <w:tc>
          <w:tcPr>
            <w:tcW w:w="288" w:type="dxa"/>
            <w:textDirection w:val="btLr"/>
            <w:vAlign w:val="center"/>
          </w:tcPr>
          <w:p w:rsidR="00F056CD" w:rsidRPr="008B2767" w:rsidRDefault="00F056CD" w:rsidP="00C96A63">
            <w:pPr>
              <w:ind w:left="113" w:right="113"/>
              <w:rPr>
                <w:rFonts w:asciiTheme="minorHAnsi" w:hAnsiTheme="minorHAnsi" w:cstheme="minorHAnsi"/>
                <w:sz w:val="18"/>
                <w:szCs w:val="18"/>
              </w:rPr>
            </w:pPr>
          </w:p>
        </w:tc>
        <w:tc>
          <w:tcPr>
            <w:tcW w:w="288" w:type="dxa"/>
            <w:textDirection w:val="btLr"/>
            <w:vAlign w:val="center"/>
          </w:tcPr>
          <w:p w:rsidR="00F056CD" w:rsidRPr="008B2767" w:rsidRDefault="00F056CD" w:rsidP="00C96A63">
            <w:pPr>
              <w:ind w:left="113" w:right="113"/>
              <w:rPr>
                <w:rFonts w:asciiTheme="minorHAnsi" w:hAnsiTheme="minorHAnsi" w:cstheme="minorHAnsi"/>
                <w:sz w:val="18"/>
                <w:szCs w:val="18"/>
              </w:rPr>
            </w:pPr>
          </w:p>
        </w:tc>
        <w:tc>
          <w:tcPr>
            <w:tcW w:w="288" w:type="dxa"/>
            <w:textDirection w:val="btLr"/>
            <w:vAlign w:val="center"/>
          </w:tcPr>
          <w:p w:rsidR="00F056CD" w:rsidRPr="008B2767" w:rsidRDefault="00F056CD" w:rsidP="00C96A63">
            <w:pPr>
              <w:ind w:left="113" w:right="113"/>
              <w:rPr>
                <w:rFonts w:asciiTheme="minorHAnsi" w:hAnsiTheme="minorHAnsi" w:cstheme="minorHAnsi"/>
                <w:sz w:val="18"/>
                <w:szCs w:val="18"/>
              </w:rPr>
            </w:pPr>
          </w:p>
        </w:tc>
        <w:tc>
          <w:tcPr>
            <w:tcW w:w="288" w:type="dxa"/>
            <w:textDirection w:val="btLr"/>
            <w:vAlign w:val="center"/>
          </w:tcPr>
          <w:p w:rsidR="00F056CD" w:rsidRPr="008B2767" w:rsidRDefault="00F056CD" w:rsidP="00C96A63">
            <w:pPr>
              <w:ind w:left="113" w:right="113"/>
              <w:rPr>
                <w:rFonts w:asciiTheme="minorHAnsi" w:hAnsiTheme="minorHAnsi" w:cstheme="minorHAnsi"/>
                <w:sz w:val="18"/>
                <w:szCs w:val="18"/>
              </w:rPr>
            </w:pPr>
          </w:p>
        </w:tc>
        <w:tc>
          <w:tcPr>
            <w:tcW w:w="288" w:type="dxa"/>
            <w:textDirection w:val="btLr"/>
            <w:vAlign w:val="center"/>
          </w:tcPr>
          <w:p w:rsidR="00F056CD" w:rsidRPr="008B2767" w:rsidRDefault="00F056CD" w:rsidP="00C96A63">
            <w:pPr>
              <w:ind w:left="113" w:right="113"/>
              <w:rPr>
                <w:rFonts w:asciiTheme="minorHAnsi" w:hAnsiTheme="minorHAnsi" w:cstheme="minorHAnsi"/>
                <w:sz w:val="18"/>
                <w:szCs w:val="18"/>
              </w:rPr>
            </w:pPr>
          </w:p>
        </w:tc>
        <w:tc>
          <w:tcPr>
            <w:tcW w:w="288" w:type="dxa"/>
            <w:textDirection w:val="btLr"/>
            <w:vAlign w:val="center"/>
          </w:tcPr>
          <w:p w:rsidR="00F056CD" w:rsidRPr="008B2767" w:rsidRDefault="00F056CD" w:rsidP="00C96A63">
            <w:pPr>
              <w:ind w:left="113" w:right="113"/>
              <w:rPr>
                <w:rFonts w:asciiTheme="minorHAnsi" w:hAnsiTheme="minorHAnsi" w:cstheme="minorHAnsi"/>
                <w:sz w:val="18"/>
                <w:szCs w:val="18"/>
              </w:rPr>
            </w:pPr>
          </w:p>
        </w:tc>
        <w:tc>
          <w:tcPr>
            <w:tcW w:w="288" w:type="dxa"/>
            <w:textDirection w:val="btLr"/>
            <w:vAlign w:val="center"/>
          </w:tcPr>
          <w:p w:rsidR="00F056CD" w:rsidRPr="008B2767" w:rsidRDefault="00F056CD" w:rsidP="00C96A63">
            <w:pPr>
              <w:ind w:left="113" w:right="113"/>
              <w:rPr>
                <w:rFonts w:asciiTheme="minorHAnsi" w:hAnsiTheme="minorHAnsi" w:cstheme="minorHAnsi"/>
                <w:sz w:val="18"/>
                <w:szCs w:val="18"/>
              </w:rPr>
            </w:pPr>
          </w:p>
        </w:tc>
        <w:tc>
          <w:tcPr>
            <w:tcW w:w="288" w:type="dxa"/>
            <w:textDirection w:val="btLr"/>
            <w:vAlign w:val="center"/>
          </w:tcPr>
          <w:p w:rsidR="00F056CD" w:rsidRPr="008B2767" w:rsidRDefault="00F056CD" w:rsidP="00C96A63">
            <w:pPr>
              <w:ind w:left="113" w:right="113"/>
              <w:rPr>
                <w:rFonts w:asciiTheme="minorHAnsi" w:hAnsiTheme="minorHAnsi" w:cstheme="minorHAnsi"/>
                <w:sz w:val="18"/>
                <w:szCs w:val="18"/>
              </w:rPr>
            </w:pPr>
          </w:p>
        </w:tc>
        <w:tc>
          <w:tcPr>
            <w:tcW w:w="288" w:type="dxa"/>
            <w:textDirection w:val="btLr"/>
            <w:vAlign w:val="center"/>
          </w:tcPr>
          <w:p w:rsidR="00F056CD" w:rsidRPr="008B2767" w:rsidRDefault="00F056CD" w:rsidP="00C96A63">
            <w:pPr>
              <w:ind w:left="113" w:right="113"/>
              <w:rPr>
                <w:rFonts w:asciiTheme="minorHAnsi" w:hAnsiTheme="minorHAnsi" w:cstheme="minorHAnsi"/>
                <w:sz w:val="18"/>
                <w:szCs w:val="18"/>
              </w:rPr>
            </w:pPr>
          </w:p>
        </w:tc>
        <w:tc>
          <w:tcPr>
            <w:tcW w:w="288" w:type="dxa"/>
            <w:textDirection w:val="btLr"/>
            <w:vAlign w:val="center"/>
          </w:tcPr>
          <w:p w:rsidR="00F056CD" w:rsidRPr="008B2767" w:rsidRDefault="00F056CD" w:rsidP="00C96A63">
            <w:pPr>
              <w:ind w:left="113" w:right="113"/>
              <w:rPr>
                <w:rFonts w:asciiTheme="minorHAnsi" w:hAnsiTheme="minorHAnsi" w:cstheme="minorHAnsi"/>
                <w:sz w:val="18"/>
                <w:szCs w:val="18"/>
              </w:rPr>
            </w:pPr>
          </w:p>
        </w:tc>
        <w:tc>
          <w:tcPr>
            <w:tcW w:w="288" w:type="dxa"/>
            <w:textDirection w:val="btLr"/>
            <w:vAlign w:val="center"/>
          </w:tcPr>
          <w:p w:rsidR="00F056CD" w:rsidRPr="008B2767" w:rsidRDefault="00F056CD" w:rsidP="00C96A63">
            <w:pPr>
              <w:ind w:left="113" w:right="113"/>
              <w:rPr>
                <w:rFonts w:asciiTheme="minorHAnsi" w:hAnsiTheme="minorHAnsi" w:cstheme="minorHAnsi"/>
                <w:sz w:val="18"/>
                <w:szCs w:val="18"/>
              </w:rPr>
            </w:pPr>
          </w:p>
        </w:tc>
        <w:tc>
          <w:tcPr>
            <w:tcW w:w="288" w:type="dxa"/>
            <w:textDirection w:val="btLr"/>
            <w:vAlign w:val="center"/>
          </w:tcPr>
          <w:p w:rsidR="00F056CD" w:rsidRPr="008B2767" w:rsidRDefault="00F056CD" w:rsidP="00C96A63">
            <w:pPr>
              <w:ind w:left="113" w:right="113"/>
              <w:rPr>
                <w:rFonts w:asciiTheme="minorHAnsi" w:hAnsiTheme="minorHAnsi" w:cstheme="minorHAnsi"/>
                <w:sz w:val="18"/>
                <w:szCs w:val="18"/>
              </w:rPr>
            </w:pPr>
          </w:p>
        </w:tc>
      </w:tr>
      <w:tr w:rsidR="00B413B0" w:rsidRPr="008B2767" w:rsidTr="001D3965">
        <w:trPr>
          <w:trHeight w:val="144"/>
        </w:trPr>
        <w:tc>
          <w:tcPr>
            <w:tcW w:w="4525" w:type="dxa"/>
            <w:gridSpan w:val="2"/>
            <w:tcBorders>
              <w:top w:val="single" w:sz="4" w:space="0" w:color="auto"/>
              <w:bottom w:val="single" w:sz="4" w:space="0" w:color="auto"/>
            </w:tcBorders>
            <w:vAlign w:val="bottom"/>
          </w:tcPr>
          <w:p w:rsidR="00B413B0" w:rsidRPr="008B2767" w:rsidRDefault="00B413B0" w:rsidP="00331695">
            <w:pPr>
              <w:rPr>
                <w:rFonts w:asciiTheme="minorHAnsi" w:hAnsiTheme="minorHAnsi" w:cstheme="minorHAnsi"/>
                <w:sz w:val="18"/>
                <w:szCs w:val="18"/>
              </w:rPr>
            </w:pPr>
            <w:bookmarkStart w:id="0" w:name="_GoBack"/>
            <w:bookmarkEnd w:id="0"/>
            <w:r w:rsidRPr="008B2767">
              <w:rPr>
                <w:rFonts w:asciiTheme="minorHAnsi" w:hAnsiTheme="minorHAnsi" w:cstheme="minorHAnsi"/>
                <w:sz w:val="18"/>
                <w:szCs w:val="18"/>
                <w:u w:val="single"/>
              </w:rPr>
              <w:t>D1</w:t>
            </w:r>
            <w:r w:rsidRPr="008B2767">
              <w:rPr>
                <w:rFonts w:asciiTheme="minorHAnsi" w:hAnsiTheme="minorHAnsi" w:cstheme="minorHAnsi"/>
                <w:sz w:val="18"/>
                <w:szCs w:val="18"/>
              </w:rPr>
              <w:t xml:space="preserve"> Practicum. Prospective teachers shall be engaged in practicum experiences at the level(s) of endorsement.</w:t>
            </w:r>
          </w:p>
        </w:tc>
        <w:tc>
          <w:tcPr>
            <w:tcW w:w="10080" w:type="dxa"/>
            <w:gridSpan w:val="35"/>
            <w:vAlign w:val="center"/>
          </w:tcPr>
          <w:p w:rsidR="00B413B0" w:rsidRPr="008B2767" w:rsidRDefault="00B413B0" w:rsidP="00B413B0">
            <w:pPr>
              <w:tabs>
                <w:tab w:val="left" w:pos="1800"/>
                <w:tab w:val="left" w:pos="4320"/>
              </w:tabs>
              <w:jc w:val="center"/>
              <w:rPr>
                <w:rFonts w:asciiTheme="minorHAnsi" w:hAnsiTheme="minorHAnsi" w:cstheme="minorHAnsi"/>
                <w:b/>
                <w:bCs/>
                <w:sz w:val="18"/>
                <w:szCs w:val="18"/>
              </w:rPr>
            </w:pPr>
          </w:p>
        </w:tc>
      </w:tr>
      <w:tr w:rsidR="00A51A05" w:rsidRPr="008B2767" w:rsidTr="00246AF5">
        <w:trPr>
          <w:trHeight w:val="144"/>
        </w:trPr>
        <w:tc>
          <w:tcPr>
            <w:tcW w:w="4525" w:type="dxa"/>
            <w:gridSpan w:val="2"/>
            <w:tcBorders>
              <w:top w:val="single" w:sz="4" w:space="0" w:color="auto"/>
              <w:bottom w:val="single" w:sz="4" w:space="0" w:color="auto"/>
            </w:tcBorders>
          </w:tcPr>
          <w:p w:rsidR="00A51A05" w:rsidRPr="008B2767" w:rsidRDefault="00A51A05" w:rsidP="00017631">
            <w:pPr>
              <w:numPr>
                <w:ilvl w:val="0"/>
                <w:numId w:val="17"/>
              </w:numPr>
              <w:tabs>
                <w:tab w:val="clear" w:pos="360"/>
              </w:tabs>
              <w:rPr>
                <w:rFonts w:asciiTheme="minorHAnsi" w:hAnsiTheme="minorHAnsi" w:cstheme="minorHAnsi"/>
                <w:sz w:val="18"/>
                <w:szCs w:val="18"/>
              </w:rPr>
            </w:pPr>
            <w:r w:rsidRPr="008B2767">
              <w:rPr>
                <w:rFonts w:asciiTheme="minorHAnsi" w:hAnsiTheme="minorHAnsi" w:cstheme="minorHAnsi"/>
                <w:sz w:val="18"/>
                <w:szCs w:val="18"/>
              </w:rPr>
              <w:t xml:space="preserve">Demonstrate a Level 4 - American Sign Language Proficiency Interview (ASLPI) proficiency, defined as “Able to use ASL grammar and vocabulary with sufficient accuracy to participate effectively in most formal and informal conversations on social and work topics.  There is spontaneous elaboration, when appropriate, on all familiar topics and unfamiliar topics alike.  Vocabulary base is broad and conversation is fluent and shared.  There is evidence of some colloquial use and cultural references.  Comprehension is very good.” </w:t>
            </w:r>
          </w:p>
        </w:tc>
        <w:tc>
          <w:tcPr>
            <w:tcW w:w="288" w:type="dxa"/>
            <w:vAlign w:val="center"/>
          </w:tcPr>
          <w:p w:rsidR="00A51A05" w:rsidRPr="008B2767" w:rsidRDefault="00A51A05"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A51A05" w:rsidRPr="008B2767" w:rsidRDefault="00A51A05"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A51A05" w:rsidRPr="008B2767" w:rsidRDefault="00A51A05"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A51A05" w:rsidRPr="008B2767" w:rsidRDefault="00A51A05"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A51A05" w:rsidRPr="008B2767" w:rsidRDefault="00A51A05"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A51A05" w:rsidRPr="008B2767" w:rsidRDefault="00A51A05"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A51A05" w:rsidRPr="008B2767" w:rsidRDefault="00A51A05"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A51A05" w:rsidRPr="008B2767" w:rsidRDefault="00A51A05"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A51A05" w:rsidRPr="008B2767" w:rsidRDefault="00A51A05"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A51A05" w:rsidRPr="008B2767" w:rsidRDefault="00A51A05"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A51A05" w:rsidRPr="008B2767" w:rsidRDefault="00A51A05"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A51A05" w:rsidRPr="008B2767" w:rsidRDefault="00A51A05"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A51A05" w:rsidRPr="008B2767" w:rsidRDefault="00A51A05"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A51A05" w:rsidRPr="008B2767" w:rsidRDefault="00A51A05"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A51A05" w:rsidRPr="008B2767" w:rsidRDefault="00A51A05"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A51A05" w:rsidRPr="008B2767" w:rsidRDefault="00A51A05"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A51A05" w:rsidRPr="008B2767" w:rsidRDefault="00A51A05"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A51A05" w:rsidRPr="008B2767" w:rsidRDefault="00A51A05"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A51A05" w:rsidRPr="008B2767" w:rsidRDefault="00A51A05"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A51A05" w:rsidRPr="008B2767" w:rsidRDefault="00A51A05"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A51A05" w:rsidRPr="008B2767" w:rsidRDefault="00A51A05"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A51A05" w:rsidRPr="008B2767" w:rsidRDefault="00A51A05"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A51A05" w:rsidRPr="008B2767" w:rsidRDefault="00A51A05"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A51A05" w:rsidRPr="008B2767" w:rsidRDefault="00A51A05"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A51A05" w:rsidRPr="008B2767" w:rsidRDefault="00A51A05"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A51A05" w:rsidRPr="008B2767" w:rsidRDefault="00A51A05"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A51A05" w:rsidRPr="008B2767" w:rsidRDefault="00A51A05"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A51A05" w:rsidRPr="008B2767" w:rsidRDefault="00A51A05"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A51A05" w:rsidRPr="008B2767" w:rsidRDefault="00A51A05"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A51A05" w:rsidRPr="008B2767" w:rsidRDefault="00A51A05"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A51A05" w:rsidRPr="008B2767" w:rsidRDefault="00A51A05"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A51A05" w:rsidRPr="008B2767" w:rsidRDefault="00A51A05"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A51A05" w:rsidRPr="008B2767" w:rsidRDefault="00A51A05"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A51A05" w:rsidRPr="008B2767" w:rsidRDefault="00A51A05"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A51A05" w:rsidRPr="008B2767" w:rsidRDefault="00A51A05" w:rsidP="00C96A63">
            <w:pPr>
              <w:tabs>
                <w:tab w:val="left" w:pos="1800"/>
                <w:tab w:val="left" w:pos="4320"/>
              </w:tabs>
              <w:jc w:val="center"/>
              <w:rPr>
                <w:rFonts w:asciiTheme="minorHAnsi" w:hAnsiTheme="minorHAnsi" w:cstheme="minorHAnsi"/>
                <w:b/>
                <w:bCs/>
                <w:sz w:val="18"/>
                <w:szCs w:val="18"/>
              </w:rPr>
            </w:pPr>
          </w:p>
        </w:tc>
      </w:tr>
      <w:tr w:rsidR="00B413B0" w:rsidRPr="008B2767" w:rsidTr="00C44C9B">
        <w:trPr>
          <w:trHeight w:val="144"/>
        </w:trPr>
        <w:tc>
          <w:tcPr>
            <w:tcW w:w="4525" w:type="dxa"/>
            <w:gridSpan w:val="2"/>
            <w:tcBorders>
              <w:top w:val="single" w:sz="4" w:space="0" w:color="auto"/>
              <w:bottom w:val="single" w:sz="4" w:space="0" w:color="auto"/>
            </w:tcBorders>
          </w:tcPr>
          <w:p w:rsidR="00B413B0" w:rsidRPr="008B2767" w:rsidRDefault="00B413B0" w:rsidP="00017631">
            <w:pPr>
              <w:rPr>
                <w:rFonts w:asciiTheme="minorHAnsi" w:hAnsiTheme="minorHAnsi" w:cstheme="minorHAnsi"/>
                <w:sz w:val="18"/>
                <w:szCs w:val="18"/>
              </w:rPr>
            </w:pPr>
            <w:r w:rsidRPr="008B2767">
              <w:rPr>
                <w:rFonts w:asciiTheme="minorHAnsi" w:hAnsiTheme="minorHAnsi" w:cstheme="minorHAnsi"/>
                <w:sz w:val="18"/>
                <w:szCs w:val="18"/>
              </w:rPr>
              <w:t>ASL candidates are able to perform the following functions:</w:t>
            </w:r>
          </w:p>
        </w:tc>
        <w:tc>
          <w:tcPr>
            <w:tcW w:w="10080" w:type="dxa"/>
            <w:gridSpan w:val="35"/>
            <w:vMerge w:val="restart"/>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r>
      <w:tr w:rsidR="00B413B0" w:rsidRPr="008B2767" w:rsidTr="008071A9">
        <w:trPr>
          <w:trHeight w:val="144"/>
        </w:trPr>
        <w:tc>
          <w:tcPr>
            <w:tcW w:w="4525" w:type="dxa"/>
            <w:gridSpan w:val="2"/>
            <w:tcBorders>
              <w:top w:val="single" w:sz="4" w:space="0" w:color="auto"/>
              <w:bottom w:val="single" w:sz="4" w:space="0" w:color="auto"/>
            </w:tcBorders>
          </w:tcPr>
          <w:p w:rsidR="00B413B0" w:rsidRPr="008B2767" w:rsidRDefault="00B413B0" w:rsidP="00017631">
            <w:pPr>
              <w:pStyle w:val="NormalWeb"/>
              <w:numPr>
                <w:ilvl w:val="0"/>
                <w:numId w:val="17"/>
              </w:numPr>
              <w:tabs>
                <w:tab w:val="clear" w:pos="360"/>
              </w:tabs>
              <w:spacing w:before="0" w:beforeAutospacing="0" w:after="0" w:afterAutospacing="0"/>
              <w:rPr>
                <w:rFonts w:asciiTheme="minorHAnsi" w:hAnsiTheme="minorHAnsi" w:cstheme="minorHAnsi"/>
                <w:u w:val="single"/>
              </w:rPr>
            </w:pPr>
            <w:r w:rsidRPr="008B2767">
              <w:rPr>
                <w:rFonts w:asciiTheme="minorHAnsi" w:hAnsiTheme="minorHAnsi" w:cstheme="minorHAnsi"/>
                <w:u w:val="single"/>
              </w:rPr>
              <w:t>Signing</w:t>
            </w:r>
          </w:p>
        </w:tc>
        <w:tc>
          <w:tcPr>
            <w:tcW w:w="10080" w:type="dxa"/>
            <w:gridSpan w:val="35"/>
            <w:vMerge/>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r>
      <w:tr w:rsidR="00B413B0" w:rsidRPr="008B2767" w:rsidTr="00366FC3">
        <w:trPr>
          <w:trHeight w:val="144"/>
        </w:trPr>
        <w:tc>
          <w:tcPr>
            <w:tcW w:w="4525" w:type="dxa"/>
            <w:gridSpan w:val="2"/>
            <w:tcBorders>
              <w:top w:val="single" w:sz="4" w:space="0" w:color="auto"/>
              <w:bottom w:val="single" w:sz="4" w:space="0" w:color="auto"/>
            </w:tcBorders>
          </w:tcPr>
          <w:p w:rsidR="00B413B0" w:rsidRPr="008B2767" w:rsidRDefault="00B413B0" w:rsidP="00017631">
            <w:pPr>
              <w:pStyle w:val="NormalWeb"/>
              <w:numPr>
                <w:ilvl w:val="1"/>
                <w:numId w:val="17"/>
              </w:numPr>
              <w:tabs>
                <w:tab w:val="clear" w:pos="720"/>
              </w:tabs>
              <w:spacing w:before="0" w:beforeAutospacing="0" w:after="0" w:afterAutospacing="0"/>
              <w:rPr>
                <w:rFonts w:asciiTheme="minorHAnsi" w:hAnsiTheme="minorHAnsi" w:cstheme="minorHAnsi"/>
              </w:rPr>
            </w:pPr>
            <w:r w:rsidRPr="008B2767">
              <w:rPr>
                <w:rFonts w:asciiTheme="minorHAnsi" w:hAnsiTheme="minorHAnsi" w:cstheme="minorHAnsi"/>
              </w:rPr>
              <w:t>Satisfy the requirements of a broad variety of everyday, school and work situations;</w:t>
            </w:r>
          </w:p>
        </w:tc>
        <w:tc>
          <w:tcPr>
            <w:tcW w:w="288" w:type="dxa"/>
            <w:vAlign w:val="center"/>
          </w:tcPr>
          <w:p w:rsidR="00B413B0" w:rsidRPr="008B2767" w:rsidRDefault="00B413B0" w:rsidP="00B65821">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r>
      <w:tr w:rsidR="00B413B0" w:rsidRPr="008B2767" w:rsidTr="00366FC3">
        <w:trPr>
          <w:trHeight w:val="144"/>
        </w:trPr>
        <w:tc>
          <w:tcPr>
            <w:tcW w:w="4525" w:type="dxa"/>
            <w:gridSpan w:val="2"/>
            <w:tcBorders>
              <w:top w:val="single" w:sz="4" w:space="0" w:color="auto"/>
              <w:bottom w:val="single" w:sz="4" w:space="0" w:color="auto"/>
            </w:tcBorders>
          </w:tcPr>
          <w:p w:rsidR="00B413B0" w:rsidRPr="008B2767" w:rsidRDefault="00B413B0" w:rsidP="00017631">
            <w:pPr>
              <w:pStyle w:val="NormalWeb"/>
              <w:numPr>
                <w:ilvl w:val="1"/>
                <w:numId w:val="17"/>
              </w:numPr>
              <w:tabs>
                <w:tab w:val="clear" w:pos="720"/>
              </w:tabs>
              <w:spacing w:before="0" w:beforeAutospacing="0" w:after="0" w:afterAutospacing="0"/>
              <w:rPr>
                <w:rFonts w:asciiTheme="minorHAnsi" w:hAnsiTheme="minorHAnsi" w:cstheme="minorHAnsi"/>
              </w:rPr>
            </w:pPr>
            <w:r w:rsidRPr="008B2767">
              <w:rPr>
                <w:rFonts w:asciiTheme="minorHAnsi" w:hAnsiTheme="minorHAnsi" w:cstheme="minorHAnsi"/>
              </w:rPr>
              <w:t>Discuss concrete topics relating to particular interests and special fields of competence;</w:t>
            </w:r>
          </w:p>
        </w:tc>
        <w:tc>
          <w:tcPr>
            <w:tcW w:w="288" w:type="dxa"/>
            <w:vAlign w:val="center"/>
          </w:tcPr>
          <w:p w:rsidR="00B413B0" w:rsidRPr="008B2767" w:rsidRDefault="00B413B0" w:rsidP="00B65821">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r>
      <w:tr w:rsidR="00B413B0" w:rsidRPr="008B2767" w:rsidTr="00CF6EC7">
        <w:trPr>
          <w:trHeight w:val="543"/>
        </w:trPr>
        <w:tc>
          <w:tcPr>
            <w:tcW w:w="4525" w:type="dxa"/>
            <w:gridSpan w:val="2"/>
            <w:tcBorders>
              <w:top w:val="single" w:sz="4" w:space="0" w:color="auto"/>
              <w:bottom w:val="single" w:sz="4" w:space="0" w:color="auto"/>
            </w:tcBorders>
          </w:tcPr>
          <w:p w:rsidR="00B413B0" w:rsidRPr="008B2767" w:rsidRDefault="00B413B0" w:rsidP="00017631">
            <w:pPr>
              <w:pStyle w:val="NormalWeb"/>
              <w:numPr>
                <w:ilvl w:val="1"/>
                <w:numId w:val="17"/>
              </w:numPr>
              <w:tabs>
                <w:tab w:val="clear" w:pos="720"/>
              </w:tabs>
              <w:spacing w:before="0" w:beforeAutospacing="0" w:after="0" w:afterAutospacing="0"/>
              <w:rPr>
                <w:rFonts w:asciiTheme="minorHAnsi" w:hAnsiTheme="minorHAnsi" w:cstheme="minorHAnsi"/>
              </w:rPr>
            </w:pPr>
            <w:r w:rsidRPr="008B2767">
              <w:rPr>
                <w:rFonts w:asciiTheme="minorHAnsi" w:hAnsiTheme="minorHAnsi" w:cstheme="minorHAnsi"/>
              </w:rPr>
              <w:t>Display ability to support opinions, explain in detail and hypothesize;</w:t>
            </w:r>
          </w:p>
        </w:tc>
        <w:tc>
          <w:tcPr>
            <w:tcW w:w="288" w:type="dxa"/>
            <w:vAlign w:val="center"/>
          </w:tcPr>
          <w:p w:rsidR="00B413B0" w:rsidRPr="008B2767" w:rsidRDefault="00B413B0" w:rsidP="00B65821">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r>
      <w:tr w:rsidR="00B413B0" w:rsidRPr="008B2767" w:rsidTr="00366FC3">
        <w:trPr>
          <w:trHeight w:val="144"/>
        </w:trPr>
        <w:tc>
          <w:tcPr>
            <w:tcW w:w="4525" w:type="dxa"/>
            <w:gridSpan w:val="2"/>
            <w:tcBorders>
              <w:top w:val="single" w:sz="4" w:space="0" w:color="auto"/>
              <w:bottom w:val="single" w:sz="4" w:space="0" w:color="auto"/>
            </w:tcBorders>
          </w:tcPr>
          <w:p w:rsidR="00B413B0" w:rsidRPr="008B2767" w:rsidRDefault="00B413B0" w:rsidP="00017631">
            <w:pPr>
              <w:pStyle w:val="NormalWeb"/>
              <w:numPr>
                <w:ilvl w:val="1"/>
                <w:numId w:val="17"/>
              </w:numPr>
              <w:tabs>
                <w:tab w:val="clear" w:pos="720"/>
              </w:tabs>
              <w:spacing w:before="0" w:beforeAutospacing="0" w:after="0" w:afterAutospacing="0"/>
              <w:rPr>
                <w:rFonts w:asciiTheme="minorHAnsi" w:hAnsiTheme="minorHAnsi" w:cstheme="minorHAnsi"/>
              </w:rPr>
            </w:pPr>
            <w:r w:rsidRPr="008B2767">
              <w:rPr>
                <w:rFonts w:asciiTheme="minorHAnsi" w:hAnsiTheme="minorHAnsi" w:cstheme="minorHAnsi"/>
              </w:rPr>
              <w:t>Use communicative strategies, such as paraphrasing and circumlocution;</w:t>
            </w:r>
          </w:p>
        </w:tc>
        <w:tc>
          <w:tcPr>
            <w:tcW w:w="288" w:type="dxa"/>
            <w:vAlign w:val="center"/>
          </w:tcPr>
          <w:p w:rsidR="00B413B0" w:rsidRPr="008B2767" w:rsidRDefault="00B413B0" w:rsidP="00B65821">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r>
      <w:tr w:rsidR="00B413B0" w:rsidRPr="008B2767" w:rsidTr="00366FC3">
        <w:trPr>
          <w:trHeight w:val="144"/>
        </w:trPr>
        <w:tc>
          <w:tcPr>
            <w:tcW w:w="4525" w:type="dxa"/>
            <w:gridSpan w:val="2"/>
            <w:tcBorders>
              <w:top w:val="single" w:sz="4" w:space="0" w:color="auto"/>
              <w:bottom w:val="single" w:sz="4" w:space="0" w:color="auto"/>
            </w:tcBorders>
          </w:tcPr>
          <w:p w:rsidR="00B413B0" w:rsidRPr="008B2767" w:rsidRDefault="00B413B0" w:rsidP="00017631">
            <w:pPr>
              <w:pStyle w:val="NormalWeb"/>
              <w:numPr>
                <w:ilvl w:val="1"/>
                <w:numId w:val="17"/>
              </w:numPr>
              <w:tabs>
                <w:tab w:val="clear" w:pos="720"/>
              </w:tabs>
              <w:spacing w:before="0" w:beforeAutospacing="0" w:after="0" w:afterAutospacing="0"/>
              <w:rPr>
                <w:rFonts w:asciiTheme="minorHAnsi" w:hAnsiTheme="minorHAnsi" w:cstheme="minorHAnsi"/>
              </w:rPr>
            </w:pPr>
            <w:r w:rsidRPr="008B2767">
              <w:rPr>
                <w:rFonts w:asciiTheme="minorHAnsi" w:hAnsiTheme="minorHAnsi" w:cstheme="minorHAnsi"/>
              </w:rPr>
              <w:lastRenderedPageBreak/>
              <w:t>Use differentiated vocabulary and visual-based intonation to communicate fine shades of meaning;</w:t>
            </w:r>
          </w:p>
        </w:tc>
        <w:tc>
          <w:tcPr>
            <w:tcW w:w="288" w:type="dxa"/>
            <w:vAlign w:val="center"/>
          </w:tcPr>
          <w:p w:rsidR="00B413B0" w:rsidRPr="008B2767" w:rsidRDefault="00B413B0" w:rsidP="00B65821">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r>
      <w:tr w:rsidR="00B413B0" w:rsidRPr="008B2767" w:rsidTr="00366FC3">
        <w:trPr>
          <w:trHeight w:val="144"/>
        </w:trPr>
        <w:tc>
          <w:tcPr>
            <w:tcW w:w="4525" w:type="dxa"/>
            <w:gridSpan w:val="2"/>
            <w:tcBorders>
              <w:top w:val="single" w:sz="4" w:space="0" w:color="auto"/>
              <w:bottom w:val="single" w:sz="4" w:space="0" w:color="auto"/>
            </w:tcBorders>
          </w:tcPr>
          <w:p w:rsidR="00B413B0" w:rsidRPr="008B2767" w:rsidRDefault="00B413B0" w:rsidP="00017631">
            <w:pPr>
              <w:pStyle w:val="NormalWeb"/>
              <w:numPr>
                <w:ilvl w:val="1"/>
                <w:numId w:val="17"/>
              </w:numPr>
              <w:tabs>
                <w:tab w:val="clear" w:pos="720"/>
              </w:tabs>
              <w:spacing w:before="0" w:beforeAutospacing="0" w:after="0" w:afterAutospacing="0"/>
              <w:rPr>
                <w:rFonts w:asciiTheme="minorHAnsi" w:hAnsiTheme="minorHAnsi" w:cstheme="minorHAnsi"/>
              </w:rPr>
            </w:pPr>
            <w:r w:rsidRPr="008B2767">
              <w:rPr>
                <w:rFonts w:asciiTheme="minorHAnsi" w:hAnsiTheme="minorHAnsi" w:cstheme="minorHAnsi"/>
              </w:rPr>
              <w:t>Follow essential points of signed discourse in areas of special interest and knowledge;</w:t>
            </w:r>
          </w:p>
        </w:tc>
        <w:tc>
          <w:tcPr>
            <w:tcW w:w="288" w:type="dxa"/>
            <w:vAlign w:val="center"/>
          </w:tcPr>
          <w:p w:rsidR="00B413B0" w:rsidRPr="008B2767" w:rsidRDefault="00B413B0" w:rsidP="00B65821">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r>
      <w:tr w:rsidR="00B413B0" w:rsidRPr="008B2767" w:rsidTr="00366FC3">
        <w:trPr>
          <w:trHeight w:val="144"/>
        </w:trPr>
        <w:tc>
          <w:tcPr>
            <w:tcW w:w="4525" w:type="dxa"/>
            <w:gridSpan w:val="2"/>
            <w:tcBorders>
              <w:top w:val="single" w:sz="4" w:space="0" w:color="auto"/>
              <w:bottom w:val="single" w:sz="4" w:space="0" w:color="auto"/>
            </w:tcBorders>
          </w:tcPr>
          <w:p w:rsidR="00B413B0" w:rsidRPr="008B2767" w:rsidRDefault="00B413B0" w:rsidP="00017631">
            <w:pPr>
              <w:pStyle w:val="NormalWeb"/>
              <w:numPr>
                <w:ilvl w:val="1"/>
                <w:numId w:val="17"/>
              </w:numPr>
              <w:tabs>
                <w:tab w:val="clear" w:pos="720"/>
              </w:tabs>
              <w:spacing w:before="0" w:beforeAutospacing="0" w:after="0" w:afterAutospacing="0"/>
              <w:rPr>
                <w:rFonts w:asciiTheme="minorHAnsi" w:hAnsiTheme="minorHAnsi" w:cstheme="minorHAnsi"/>
              </w:rPr>
            </w:pPr>
            <w:r w:rsidRPr="008B2767">
              <w:rPr>
                <w:rFonts w:asciiTheme="minorHAnsi" w:hAnsiTheme="minorHAnsi" w:cstheme="minorHAnsi"/>
              </w:rPr>
              <w:t>Comprehend facts in signed reproductions (i.e., video texts, pictures), and make appropriate inferences;</w:t>
            </w:r>
          </w:p>
        </w:tc>
        <w:tc>
          <w:tcPr>
            <w:tcW w:w="288" w:type="dxa"/>
            <w:vAlign w:val="center"/>
          </w:tcPr>
          <w:p w:rsidR="00B413B0" w:rsidRPr="008B2767" w:rsidRDefault="00B413B0" w:rsidP="00B65821">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r>
      <w:tr w:rsidR="00B413B0" w:rsidRPr="008B2767" w:rsidTr="00366FC3">
        <w:trPr>
          <w:trHeight w:val="144"/>
        </w:trPr>
        <w:tc>
          <w:tcPr>
            <w:tcW w:w="4525" w:type="dxa"/>
            <w:gridSpan w:val="2"/>
            <w:tcBorders>
              <w:top w:val="single" w:sz="4" w:space="0" w:color="auto"/>
              <w:bottom w:val="single" w:sz="4" w:space="0" w:color="auto"/>
            </w:tcBorders>
          </w:tcPr>
          <w:p w:rsidR="00B413B0" w:rsidRPr="008B2767" w:rsidRDefault="00B413B0" w:rsidP="00017631">
            <w:pPr>
              <w:pStyle w:val="NormalWeb"/>
              <w:numPr>
                <w:ilvl w:val="1"/>
                <w:numId w:val="17"/>
              </w:numPr>
              <w:tabs>
                <w:tab w:val="clear" w:pos="720"/>
              </w:tabs>
              <w:spacing w:before="0" w:beforeAutospacing="0" w:after="0" w:afterAutospacing="0"/>
              <w:rPr>
                <w:rFonts w:asciiTheme="minorHAnsi" w:hAnsiTheme="minorHAnsi" w:cstheme="minorHAnsi"/>
              </w:rPr>
            </w:pPr>
            <w:r w:rsidRPr="008B2767">
              <w:rPr>
                <w:rFonts w:asciiTheme="minorHAnsi" w:hAnsiTheme="minorHAnsi" w:cstheme="minorHAnsi"/>
              </w:rPr>
              <w:t>Understand parts of signed reproductions which are conceptually abstract and linguistically complex, signed reproductions which treat unfamiliar topics or situations and signed reproductions which involve aspects of Deaf Culture;</w:t>
            </w:r>
          </w:p>
        </w:tc>
        <w:tc>
          <w:tcPr>
            <w:tcW w:w="288" w:type="dxa"/>
            <w:vAlign w:val="center"/>
          </w:tcPr>
          <w:p w:rsidR="00B413B0" w:rsidRPr="008B2767" w:rsidRDefault="00B413B0" w:rsidP="00B65821">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r>
      <w:tr w:rsidR="00B413B0" w:rsidRPr="008B2767" w:rsidTr="00366FC3">
        <w:trPr>
          <w:trHeight w:val="144"/>
        </w:trPr>
        <w:tc>
          <w:tcPr>
            <w:tcW w:w="4525" w:type="dxa"/>
            <w:gridSpan w:val="2"/>
            <w:tcBorders>
              <w:top w:val="single" w:sz="4" w:space="0" w:color="auto"/>
              <w:bottom w:val="single" w:sz="4" w:space="0" w:color="auto"/>
            </w:tcBorders>
          </w:tcPr>
          <w:p w:rsidR="00B413B0" w:rsidRPr="008B2767" w:rsidRDefault="00B413B0" w:rsidP="00017631">
            <w:pPr>
              <w:pStyle w:val="NormalWeb"/>
              <w:numPr>
                <w:ilvl w:val="1"/>
                <w:numId w:val="17"/>
              </w:numPr>
              <w:tabs>
                <w:tab w:val="clear" w:pos="720"/>
              </w:tabs>
              <w:spacing w:before="0" w:beforeAutospacing="0" w:after="0" w:afterAutospacing="0"/>
              <w:rPr>
                <w:rFonts w:asciiTheme="minorHAnsi" w:hAnsiTheme="minorHAnsi" w:cstheme="minorHAnsi"/>
              </w:rPr>
            </w:pPr>
            <w:r w:rsidRPr="008B2767">
              <w:rPr>
                <w:rFonts w:asciiTheme="minorHAnsi" w:hAnsiTheme="minorHAnsi" w:cstheme="minorHAnsi"/>
              </w:rPr>
              <w:t xml:space="preserve">Comprehend a variety of signed reproductions, including those with literary elements, and demonstrate an emerging awareness of the aesthetic properties of </w:t>
            </w:r>
            <w:smartTag w:uri="urn:schemas-microsoft-com:office:smarttags" w:element="stockticker">
              <w:r w:rsidRPr="008B2767">
                <w:rPr>
                  <w:rFonts w:asciiTheme="minorHAnsi" w:hAnsiTheme="minorHAnsi" w:cstheme="minorHAnsi"/>
                </w:rPr>
                <w:t>ASL</w:t>
              </w:r>
            </w:smartTag>
            <w:r w:rsidRPr="008B2767">
              <w:rPr>
                <w:rFonts w:asciiTheme="minorHAnsi" w:hAnsiTheme="minorHAnsi" w:cstheme="minorHAnsi"/>
              </w:rPr>
              <w:t xml:space="preserve"> and its literary style;</w:t>
            </w:r>
          </w:p>
        </w:tc>
        <w:tc>
          <w:tcPr>
            <w:tcW w:w="288" w:type="dxa"/>
            <w:vAlign w:val="center"/>
          </w:tcPr>
          <w:p w:rsidR="00B413B0" w:rsidRPr="008B2767" w:rsidRDefault="00B413B0" w:rsidP="00B65821">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r>
      <w:tr w:rsidR="00B413B0" w:rsidRPr="008B2767" w:rsidTr="00366FC3">
        <w:trPr>
          <w:trHeight w:val="144"/>
        </w:trPr>
        <w:tc>
          <w:tcPr>
            <w:tcW w:w="4525" w:type="dxa"/>
            <w:gridSpan w:val="2"/>
            <w:tcBorders>
              <w:top w:val="single" w:sz="4" w:space="0" w:color="auto"/>
              <w:bottom w:val="single" w:sz="4" w:space="0" w:color="auto"/>
            </w:tcBorders>
          </w:tcPr>
          <w:p w:rsidR="00B413B0" w:rsidRPr="008B2767" w:rsidRDefault="00B413B0" w:rsidP="00017631">
            <w:pPr>
              <w:pStyle w:val="NormalWeb"/>
              <w:numPr>
                <w:ilvl w:val="1"/>
                <w:numId w:val="17"/>
              </w:numPr>
              <w:tabs>
                <w:tab w:val="clear" w:pos="720"/>
              </w:tabs>
              <w:spacing w:before="0" w:beforeAutospacing="0" w:after="0" w:afterAutospacing="0"/>
              <w:rPr>
                <w:rFonts w:asciiTheme="minorHAnsi" w:hAnsiTheme="minorHAnsi" w:cstheme="minorHAnsi"/>
              </w:rPr>
            </w:pPr>
            <w:r w:rsidRPr="008B2767">
              <w:rPr>
                <w:rFonts w:asciiTheme="minorHAnsi" w:hAnsiTheme="minorHAnsi" w:cstheme="minorHAnsi"/>
              </w:rPr>
              <w:t>Sign narratives and descriptions of a factual nature, drawing from personal experience, readings and other verbal or non-verbal stimuli.</w:t>
            </w:r>
          </w:p>
        </w:tc>
        <w:tc>
          <w:tcPr>
            <w:tcW w:w="288" w:type="dxa"/>
            <w:vAlign w:val="center"/>
          </w:tcPr>
          <w:p w:rsidR="00B413B0" w:rsidRPr="008B2767" w:rsidRDefault="00B413B0" w:rsidP="00B65821">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r>
      <w:tr w:rsidR="00B413B0" w:rsidRPr="008B2767" w:rsidTr="00CF6EC7">
        <w:trPr>
          <w:trHeight w:val="417"/>
        </w:trPr>
        <w:tc>
          <w:tcPr>
            <w:tcW w:w="4525" w:type="dxa"/>
            <w:gridSpan w:val="2"/>
            <w:tcBorders>
              <w:top w:val="single" w:sz="4" w:space="0" w:color="auto"/>
              <w:bottom w:val="single" w:sz="4" w:space="0" w:color="auto"/>
            </w:tcBorders>
          </w:tcPr>
          <w:p w:rsidR="00B413B0" w:rsidRPr="008B2767" w:rsidRDefault="00B413B0" w:rsidP="00017631">
            <w:pPr>
              <w:pStyle w:val="NormalWeb"/>
              <w:numPr>
                <w:ilvl w:val="1"/>
                <w:numId w:val="17"/>
              </w:numPr>
              <w:tabs>
                <w:tab w:val="clear" w:pos="720"/>
              </w:tabs>
              <w:spacing w:before="0" w:beforeAutospacing="0" w:after="0" w:afterAutospacing="0"/>
              <w:rPr>
                <w:rFonts w:asciiTheme="minorHAnsi" w:hAnsiTheme="minorHAnsi" w:cstheme="minorHAnsi"/>
              </w:rPr>
            </w:pPr>
            <w:r w:rsidRPr="008B2767">
              <w:rPr>
                <w:rFonts w:asciiTheme="minorHAnsi" w:hAnsiTheme="minorHAnsi" w:cstheme="minorHAnsi"/>
              </w:rPr>
              <w:t>Demonstrate a Level 4   American Sign Language Proficiency Interview (ASLPI) proficiency.</w:t>
            </w:r>
          </w:p>
        </w:tc>
        <w:tc>
          <w:tcPr>
            <w:tcW w:w="288" w:type="dxa"/>
            <w:vAlign w:val="center"/>
          </w:tcPr>
          <w:p w:rsidR="00B413B0" w:rsidRPr="008B2767" w:rsidRDefault="00B413B0" w:rsidP="00B65821">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r>
      <w:tr w:rsidR="00B413B0" w:rsidRPr="008B2767" w:rsidTr="00CF6EC7">
        <w:trPr>
          <w:trHeight w:val="417"/>
        </w:trPr>
        <w:tc>
          <w:tcPr>
            <w:tcW w:w="4525" w:type="dxa"/>
            <w:gridSpan w:val="2"/>
            <w:tcBorders>
              <w:top w:val="single" w:sz="4" w:space="0" w:color="auto"/>
              <w:bottom w:val="single" w:sz="4" w:space="0" w:color="auto"/>
            </w:tcBorders>
          </w:tcPr>
          <w:p w:rsidR="00B413B0" w:rsidRPr="008B2767" w:rsidRDefault="00B413B0" w:rsidP="00017631">
            <w:pPr>
              <w:pStyle w:val="NormalWeb"/>
              <w:numPr>
                <w:ilvl w:val="0"/>
                <w:numId w:val="17"/>
              </w:numPr>
              <w:tabs>
                <w:tab w:val="clear" w:pos="360"/>
              </w:tabs>
              <w:spacing w:before="0" w:beforeAutospacing="0" w:after="0" w:afterAutospacing="0"/>
              <w:rPr>
                <w:rFonts w:asciiTheme="minorHAnsi" w:hAnsiTheme="minorHAnsi" w:cstheme="minorHAnsi"/>
                <w:u w:val="single"/>
              </w:rPr>
            </w:pPr>
            <w:r w:rsidRPr="008B2767">
              <w:rPr>
                <w:rFonts w:asciiTheme="minorHAnsi" w:hAnsiTheme="minorHAnsi" w:cstheme="minorHAnsi"/>
                <w:u w:val="single"/>
              </w:rPr>
              <w:t>Attending (Listening)</w:t>
            </w:r>
          </w:p>
        </w:tc>
        <w:tc>
          <w:tcPr>
            <w:tcW w:w="10080" w:type="dxa"/>
            <w:gridSpan w:val="35"/>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r>
      <w:tr w:rsidR="00B413B0" w:rsidRPr="008B2767" w:rsidTr="00366FC3">
        <w:trPr>
          <w:trHeight w:val="144"/>
        </w:trPr>
        <w:tc>
          <w:tcPr>
            <w:tcW w:w="4525" w:type="dxa"/>
            <w:gridSpan w:val="2"/>
            <w:tcBorders>
              <w:top w:val="single" w:sz="4" w:space="0" w:color="auto"/>
              <w:bottom w:val="single" w:sz="4" w:space="0" w:color="auto"/>
            </w:tcBorders>
          </w:tcPr>
          <w:p w:rsidR="00B413B0" w:rsidRPr="008B2767" w:rsidRDefault="00B413B0" w:rsidP="00017631">
            <w:pPr>
              <w:pStyle w:val="NormalWeb"/>
              <w:numPr>
                <w:ilvl w:val="1"/>
                <w:numId w:val="17"/>
              </w:numPr>
              <w:tabs>
                <w:tab w:val="clear" w:pos="720"/>
              </w:tabs>
              <w:spacing w:before="0" w:beforeAutospacing="0" w:after="0" w:afterAutospacing="0"/>
              <w:rPr>
                <w:rFonts w:asciiTheme="minorHAnsi" w:hAnsiTheme="minorHAnsi" w:cstheme="minorHAnsi"/>
              </w:rPr>
            </w:pPr>
            <w:r w:rsidRPr="008B2767">
              <w:rPr>
                <w:rFonts w:asciiTheme="minorHAnsi" w:hAnsiTheme="minorHAnsi" w:cstheme="minorHAnsi"/>
              </w:rPr>
              <w:t xml:space="preserve">Understand the main ideas of signing in </w:t>
            </w:r>
            <w:smartTag w:uri="urn:schemas-microsoft-com:office:smarttags" w:element="stockticker">
              <w:r w:rsidRPr="008B2767">
                <w:rPr>
                  <w:rFonts w:asciiTheme="minorHAnsi" w:hAnsiTheme="minorHAnsi" w:cstheme="minorHAnsi"/>
                </w:rPr>
                <w:t>ASL</w:t>
              </w:r>
            </w:smartTag>
            <w:r w:rsidRPr="008B2767">
              <w:rPr>
                <w:rFonts w:asciiTheme="minorHAnsi" w:hAnsiTheme="minorHAnsi" w:cstheme="minorHAnsi"/>
              </w:rPr>
              <w:t>;</w:t>
            </w:r>
          </w:p>
        </w:tc>
        <w:tc>
          <w:tcPr>
            <w:tcW w:w="288" w:type="dxa"/>
            <w:vAlign w:val="center"/>
          </w:tcPr>
          <w:p w:rsidR="00B413B0" w:rsidRPr="008B2767" w:rsidRDefault="00B413B0" w:rsidP="00B65821">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r>
      <w:tr w:rsidR="00B413B0" w:rsidRPr="008B2767" w:rsidTr="00CF6EC7">
        <w:trPr>
          <w:trHeight w:val="687"/>
        </w:trPr>
        <w:tc>
          <w:tcPr>
            <w:tcW w:w="4525" w:type="dxa"/>
            <w:gridSpan w:val="2"/>
            <w:tcBorders>
              <w:top w:val="single" w:sz="4" w:space="0" w:color="auto"/>
              <w:bottom w:val="single" w:sz="4" w:space="0" w:color="auto"/>
            </w:tcBorders>
          </w:tcPr>
          <w:p w:rsidR="00B413B0" w:rsidRPr="008B2767" w:rsidRDefault="00B413B0" w:rsidP="00017631">
            <w:pPr>
              <w:pStyle w:val="NormalWeb"/>
              <w:numPr>
                <w:ilvl w:val="1"/>
                <w:numId w:val="17"/>
              </w:numPr>
              <w:tabs>
                <w:tab w:val="clear" w:pos="720"/>
              </w:tabs>
              <w:spacing w:before="0" w:beforeAutospacing="0" w:after="0" w:afterAutospacing="0"/>
              <w:rPr>
                <w:rFonts w:asciiTheme="minorHAnsi" w:hAnsiTheme="minorHAnsi" w:cstheme="minorHAnsi"/>
              </w:rPr>
            </w:pPr>
            <w:r w:rsidRPr="008B2767">
              <w:rPr>
                <w:rFonts w:asciiTheme="minorHAnsi" w:hAnsiTheme="minorHAnsi" w:cstheme="minorHAnsi"/>
              </w:rPr>
              <w:t>Comprehend extended discourse of a general nature on a variety of topics beyond the immediate situation;</w:t>
            </w:r>
          </w:p>
        </w:tc>
        <w:tc>
          <w:tcPr>
            <w:tcW w:w="288" w:type="dxa"/>
            <w:vAlign w:val="center"/>
          </w:tcPr>
          <w:p w:rsidR="00B413B0" w:rsidRPr="008B2767" w:rsidRDefault="00B413B0" w:rsidP="00B65821">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r>
      <w:tr w:rsidR="00B413B0" w:rsidRPr="008B2767" w:rsidTr="00366FC3">
        <w:trPr>
          <w:trHeight w:val="144"/>
        </w:trPr>
        <w:tc>
          <w:tcPr>
            <w:tcW w:w="4525" w:type="dxa"/>
            <w:gridSpan w:val="2"/>
            <w:tcBorders>
              <w:top w:val="single" w:sz="4" w:space="0" w:color="auto"/>
              <w:bottom w:val="single" w:sz="4" w:space="0" w:color="auto"/>
            </w:tcBorders>
          </w:tcPr>
          <w:p w:rsidR="00B413B0" w:rsidRPr="008B2767" w:rsidRDefault="00B413B0" w:rsidP="00017631">
            <w:pPr>
              <w:pStyle w:val="NormalWeb"/>
              <w:numPr>
                <w:ilvl w:val="1"/>
                <w:numId w:val="17"/>
              </w:numPr>
              <w:tabs>
                <w:tab w:val="clear" w:pos="720"/>
              </w:tabs>
              <w:spacing w:before="0" w:beforeAutospacing="0" w:after="0" w:afterAutospacing="0"/>
              <w:rPr>
                <w:rFonts w:asciiTheme="minorHAnsi" w:hAnsiTheme="minorHAnsi" w:cstheme="minorHAnsi"/>
              </w:rPr>
            </w:pPr>
            <w:r w:rsidRPr="008B2767">
              <w:rPr>
                <w:rFonts w:asciiTheme="minorHAnsi" w:hAnsiTheme="minorHAnsi" w:cstheme="minorHAnsi"/>
              </w:rPr>
              <w:t>Understand culturally implied meanings beyond the surface meanings of the message or statement;</w:t>
            </w:r>
          </w:p>
        </w:tc>
        <w:tc>
          <w:tcPr>
            <w:tcW w:w="288" w:type="dxa"/>
            <w:vAlign w:val="center"/>
          </w:tcPr>
          <w:p w:rsidR="00B413B0" w:rsidRPr="008B2767" w:rsidRDefault="00B413B0" w:rsidP="00B65821">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r>
      <w:tr w:rsidR="00B413B0" w:rsidRPr="008B2767" w:rsidTr="00366FC3">
        <w:trPr>
          <w:trHeight w:val="144"/>
        </w:trPr>
        <w:tc>
          <w:tcPr>
            <w:tcW w:w="4525" w:type="dxa"/>
            <w:gridSpan w:val="2"/>
            <w:tcBorders>
              <w:top w:val="single" w:sz="4" w:space="0" w:color="auto"/>
              <w:bottom w:val="single" w:sz="4" w:space="0" w:color="auto"/>
            </w:tcBorders>
          </w:tcPr>
          <w:p w:rsidR="00B413B0" w:rsidRPr="008B2767" w:rsidRDefault="00B413B0" w:rsidP="00017631">
            <w:pPr>
              <w:pStyle w:val="NormalWeb"/>
              <w:numPr>
                <w:ilvl w:val="1"/>
                <w:numId w:val="17"/>
              </w:numPr>
              <w:tabs>
                <w:tab w:val="clear" w:pos="720"/>
              </w:tabs>
              <w:spacing w:before="0" w:beforeAutospacing="0" w:after="0" w:afterAutospacing="0"/>
              <w:rPr>
                <w:rFonts w:asciiTheme="minorHAnsi" w:hAnsiTheme="minorHAnsi" w:cstheme="minorHAnsi"/>
              </w:rPr>
            </w:pPr>
            <w:r w:rsidRPr="008B2767">
              <w:rPr>
                <w:rFonts w:asciiTheme="minorHAnsi" w:hAnsiTheme="minorHAnsi" w:cstheme="minorHAnsi"/>
              </w:rPr>
              <w:lastRenderedPageBreak/>
              <w:t>Demonstrate a Level 4 - American Sign Language Proficiency Interview (ASLPI) proficiency.</w:t>
            </w:r>
          </w:p>
        </w:tc>
        <w:tc>
          <w:tcPr>
            <w:tcW w:w="288" w:type="dxa"/>
            <w:vAlign w:val="center"/>
          </w:tcPr>
          <w:p w:rsidR="00B413B0" w:rsidRPr="008B2767" w:rsidRDefault="00B413B0" w:rsidP="00B65821">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r>
      <w:tr w:rsidR="00B413B0" w:rsidRPr="008B2767" w:rsidTr="00CF6EC7">
        <w:trPr>
          <w:trHeight w:val="390"/>
        </w:trPr>
        <w:tc>
          <w:tcPr>
            <w:tcW w:w="4525" w:type="dxa"/>
            <w:gridSpan w:val="2"/>
            <w:tcBorders>
              <w:top w:val="single" w:sz="4" w:space="0" w:color="auto"/>
              <w:bottom w:val="single" w:sz="4" w:space="0" w:color="auto"/>
            </w:tcBorders>
          </w:tcPr>
          <w:p w:rsidR="00B413B0" w:rsidRPr="008B2767" w:rsidRDefault="00B413B0" w:rsidP="00017631">
            <w:pPr>
              <w:pStyle w:val="NormalWeb"/>
              <w:numPr>
                <w:ilvl w:val="0"/>
                <w:numId w:val="17"/>
              </w:numPr>
              <w:tabs>
                <w:tab w:val="clear" w:pos="360"/>
              </w:tabs>
              <w:spacing w:before="0" w:beforeAutospacing="0" w:after="0" w:afterAutospacing="0"/>
              <w:rPr>
                <w:rFonts w:asciiTheme="minorHAnsi" w:hAnsiTheme="minorHAnsi" w:cstheme="minorHAnsi"/>
                <w:u w:val="single"/>
              </w:rPr>
            </w:pPr>
            <w:r w:rsidRPr="008B2767">
              <w:rPr>
                <w:rFonts w:asciiTheme="minorHAnsi" w:hAnsiTheme="minorHAnsi" w:cstheme="minorHAnsi"/>
                <w:u w:val="single"/>
              </w:rPr>
              <w:t>Deaf Culture and Community</w:t>
            </w:r>
          </w:p>
        </w:tc>
        <w:tc>
          <w:tcPr>
            <w:tcW w:w="10080" w:type="dxa"/>
            <w:gridSpan w:val="35"/>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r>
      <w:tr w:rsidR="00B413B0" w:rsidRPr="008B2767" w:rsidTr="00366FC3">
        <w:trPr>
          <w:trHeight w:val="144"/>
        </w:trPr>
        <w:tc>
          <w:tcPr>
            <w:tcW w:w="4525" w:type="dxa"/>
            <w:gridSpan w:val="2"/>
            <w:tcBorders>
              <w:top w:val="single" w:sz="4" w:space="0" w:color="auto"/>
              <w:bottom w:val="single" w:sz="4" w:space="0" w:color="auto"/>
            </w:tcBorders>
          </w:tcPr>
          <w:p w:rsidR="00B413B0" w:rsidRPr="008B2767" w:rsidRDefault="00B413B0" w:rsidP="00017631">
            <w:pPr>
              <w:pStyle w:val="NormalWeb"/>
              <w:numPr>
                <w:ilvl w:val="1"/>
                <w:numId w:val="17"/>
              </w:numPr>
              <w:tabs>
                <w:tab w:val="clear" w:pos="720"/>
              </w:tabs>
              <w:spacing w:before="0" w:beforeAutospacing="0" w:after="0" w:afterAutospacing="0"/>
              <w:rPr>
                <w:rFonts w:asciiTheme="minorHAnsi" w:hAnsiTheme="minorHAnsi" w:cstheme="minorHAnsi"/>
              </w:rPr>
            </w:pPr>
            <w:r w:rsidRPr="008B2767">
              <w:rPr>
                <w:rFonts w:asciiTheme="minorHAnsi" w:hAnsiTheme="minorHAnsi" w:cstheme="minorHAnsi"/>
              </w:rPr>
              <w:t>Discuss research and reflect upon the daily living patterns, societal structure, institutions and value systems of Deaf people;</w:t>
            </w:r>
          </w:p>
        </w:tc>
        <w:tc>
          <w:tcPr>
            <w:tcW w:w="288" w:type="dxa"/>
            <w:vAlign w:val="center"/>
          </w:tcPr>
          <w:p w:rsidR="00B413B0" w:rsidRPr="008B2767" w:rsidRDefault="00B413B0" w:rsidP="00B65821">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r>
      <w:tr w:rsidR="00B413B0" w:rsidRPr="008B2767" w:rsidTr="00366FC3">
        <w:trPr>
          <w:trHeight w:val="144"/>
        </w:trPr>
        <w:tc>
          <w:tcPr>
            <w:tcW w:w="4525" w:type="dxa"/>
            <w:gridSpan w:val="2"/>
            <w:tcBorders>
              <w:top w:val="single" w:sz="4" w:space="0" w:color="auto"/>
              <w:bottom w:val="single" w:sz="4" w:space="0" w:color="auto"/>
            </w:tcBorders>
          </w:tcPr>
          <w:p w:rsidR="00B413B0" w:rsidRPr="008B2767" w:rsidRDefault="00B413B0" w:rsidP="00017631">
            <w:pPr>
              <w:pStyle w:val="NormalWeb"/>
              <w:numPr>
                <w:ilvl w:val="1"/>
                <w:numId w:val="17"/>
              </w:numPr>
              <w:tabs>
                <w:tab w:val="clear" w:pos="720"/>
              </w:tabs>
              <w:spacing w:before="0" w:beforeAutospacing="0" w:after="0" w:afterAutospacing="0"/>
              <w:rPr>
                <w:rFonts w:asciiTheme="minorHAnsi" w:hAnsiTheme="minorHAnsi" w:cstheme="minorHAnsi"/>
              </w:rPr>
            </w:pPr>
            <w:r w:rsidRPr="008B2767">
              <w:rPr>
                <w:rFonts w:asciiTheme="minorHAnsi" w:hAnsiTheme="minorHAnsi" w:cstheme="minorHAnsi"/>
              </w:rPr>
              <w:t>Explore the variability of cultural concepts;</w:t>
            </w:r>
          </w:p>
        </w:tc>
        <w:tc>
          <w:tcPr>
            <w:tcW w:w="288" w:type="dxa"/>
            <w:vAlign w:val="center"/>
          </w:tcPr>
          <w:p w:rsidR="00B413B0" w:rsidRPr="008B2767" w:rsidRDefault="00B413B0" w:rsidP="00B65821">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r>
      <w:tr w:rsidR="00B413B0" w:rsidRPr="008B2767" w:rsidTr="00366FC3">
        <w:trPr>
          <w:trHeight w:val="144"/>
        </w:trPr>
        <w:tc>
          <w:tcPr>
            <w:tcW w:w="4525" w:type="dxa"/>
            <w:gridSpan w:val="2"/>
            <w:tcBorders>
              <w:top w:val="single" w:sz="4" w:space="0" w:color="auto"/>
              <w:bottom w:val="single" w:sz="4" w:space="0" w:color="auto"/>
            </w:tcBorders>
          </w:tcPr>
          <w:p w:rsidR="00B413B0" w:rsidRPr="008B2767" w:rsidRDefault="00B413B0" w:rsidP="00017631">
            <w:pPr>
              <w:pStyle w:val="NormalWeb"/>
              <w:numPr>
                <w:ilvl w:val="1"/>
                <w:numId w:val="17"/>
              </w:numPr>
              <w:tabs>
                <w:tab w:val="clear" w:pos="720"/>
              </w:tabs>
              <w:spacing w:before="0" w:beforeAutospacing="0" w:after="0" w:afterAutospacing="0"/>
              <w:rPr>
                <w:rFonts w:asciiTheme="minorHAnsi" w:hAnsiTheme="minorHAnsi" w:cstheme="minorHAnsi"/>
              </w:rPr>
            </w:pPr>
            <w:r w:rsidRPr="008B2767">
              <w:rPr>
                <w:rFonts w:asciiTheme="minorHAnsi" w:hAnsiTheme="minorHAnsi" w:cstheme="minorHAnsi"/>
              </w:rPr>
              <w:t>Obtain an overview and in-depth experience with the literature/multimedia of Deaf people with an emphasis on contemporary contributors and themes;</w:t>
            </w:r>
          </w:p>
        </w:tc>
        <w:tc>
          <w:tcPr>
            <w:tcW w:w="288" w:type="dxa"/>
            <w:vAlign w:val="center"/>
          </w:tcPr>
          <w:p w:rsidR="00B413B0" w:rsidRPr="008B2767" w:rsidRDefault="00B413B0" w:rsidP="00B65821">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r>
      <w:tr w:rsidR="00B413B0" w:rsidRPr="008B2767" w:rsidTr="00366FC3">
        <w:trPr>
          <w:trHeight w:val="144"/>
        </w:trPr>
        <w:tc>
          <w:tcPr>
            <w:tcW w:w="4525" w:type="dxa"/>
            <w:gridSpan w:val="2"/>
            <w:tcBorders>
              <w:top w:val="single" w:sz="4" w:space="0" w:color="auto"/>
              <w:bottom w:val="single" w:sz="4" w:space="0" w:color="auto"/>
            </w:tcBorders>
          </w:tcPr>
          <w:p w:rsidR="00B413B0" w:rsidRPr="008B2767" w:rsidRDefault="00B413B0" w:rsidP="00017631">
            <w:pPr>
              <w:pStyle w:val="NormalWeb"/>
              <w:numPr>
                <w:ilvl w:val="1"/>
                <w:numId w:val="17"/>
              </w:numPr>
              <w:tabs>
                <w:tab w:val="clear" w:pos="720"/>
              </w:tabs>
              <w:spacing w:before="0" w:beforeAutospacing="0" w:after="0" w:afterAutospacing="0"/>
              <w:rPr>
                <w:rFonts w:asciiTheme="minorHAnsi" w:hAnsiTheme="minorHAnsi" w:cstheme="minorHAnsi"/>
              </w:rPr>
            </w:pPr>
            <w:r w:rsidRPr="008B2767">
              <w:rPr>
                <w:rFonts w:asciiTheme="minorHAnsi" w:hAnsiTheme="minorHAnsi" w:cstheme="minorHAnsi"/>
              </w:rPr>
              <w:t>Obtain an overview of the Deaf Culture and Deaf Community from a variety of perspectives, including historical, geographical, political, and artistic;</w:t>
            </w:r>
          </w:p>
        </w:tc>
        <w:tc>
          <w:tcPr>
            <w:tcW w:w="288" w:type="dxa"/>
            <w:vAlign w:val="center"/>
          </w:tcPr>
          <w:p w:rsidR="00B413B0" w:rsidRPr="008B2767" w:rsidRDefault="00B413B0" w:rsidP="00B65821">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r>
      <w:tr w:rsidR="00B413B0" w:rsidRPr="008B2767" w:rsidTr="00366FC3">
        <w:trPr>
          <w:trHeight w:val="144"/>
        </w:trPr>
        <w:tc>
          <w:tcPr>
            <w:tcW w:w="4525" w:type="dxa"/>
            <w:gridSpan w:val="2"/>
            <w:tcBorders>
              <w:top w:val="single" w:sz="4" w:space="0" w:color="auto"/>
              <w:bottom w:val="single" w:sz="4" w:space="0" w:color="auto"/>
            </w:tcBorders>
          </w:tcPr>
          <w:p w:rsidR="00B413B0" w:rsidRPr="008B2767" w:rsidRDefault="00B413B0" w:rsidP="00017631">
            <w:pPr>
              <w:pStyle w:val="NormalWeb"/>
              <w:numPr>
                <w:ilvl w:val="1"/>
                <w:numId w:val="17"/>
              </w:numPr>
              <w:tabs>
                <w:tab w:val="clear" w:pos="720"/>
              </w:tabs>
              <w:spacing w:before="0" w:beforeAutospacing="0" w:after="0" w:afterAutospacing="0"/>
              <w:rPr>
                <w:rFonts w:asciiTheme="minorHAnsi" w:hAnsiTheme="minorHAnsi" w:cstheme="minorHAnsi"/>
              </w:rPr>
            </w:pPr>
            <w:r w:rsidRPr="008B2767">
              <w:rPr>
                <w:rFonts w:asciiTheme="minorHAnsi" w:hAnsiTheme="minorHAnsi" w:cstheme="minorHAnsi"/>
              </w:rPr>
              <w:t>Develop skills in processing information that promote the understanding and interpretation of Deaf Culture and the Deaf Community. These include:</w:t>
            </w:r>
          </w:p>
        </w:tc>
        <w:tc>
          <w:tcPr>
            <w:tcW w:w="288" w:type="dxa"/>
            <w:vAlign w:val="center"/>
          </w:tcPr>
          <w:p w:rsidR="00B413B0" w:rsidRPr="008B2767" w:rsidRDefault="00B413B0" w:rsidP="00B65821">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r>
      <w:tr w:rsidR="00B413B0" w:rsidRPr="008B2767" w:rsidTr="00366FC3">
        <w:trPr>
          <w:trHeight w:val="144"/>
        </w:trPr>
        <w:tc>
          <w:tcPr>
            <w:tcW w:w="4525" w:type="dxa"/>
            <w:gridSpan w:val="2"/>
            <w:tcBorders>
              <w:top w:val="single" w:sz="4" w:space="0" w:color="auto"/>
              <w:bottom w:val="single" w:sz="4" w:space="0" w:color="auto"/>
            </w:tcBorders>
          </w:tcPr>
          <w:p w:rsidR="00B413B0" w:rsidRPr="008B2767" w:rsidRDefault="00B413B0" w:rsidP="00017631">
            <w:pPr>
              <w:pStyle w:val="NormalWeb"/>
              <w:numPr>
                <w:ilvl w:val="2"/>
                <w:numId w:val="17"/>
              </w:numPr>
              <w:tabs>
                <w:tab w:val="clear" w:pos="1224"/>
              </w:tabs>
              <w:spacing w:before="0" w:beforeAutospacing="0" w:after="0" w:afterAutospacing="0"/>
              <w:rPr>
                <w:rFonts w:asciiTheme="minorHAnsi" w:hAnsiTheme="minorHAnsi" w:cstheme="minorHAnsi"/>
              </w:rPr>
            </w:pPr>
            <w:r w:rsidRPr="008B2767">
              <w:rPr>
                <w:rFonts w:asciiTheme="minorHAnsi" w:hAnsiTheme="minorHAnsi" w:cstheme="minorHAnsi"/>
              </w:rPr>
              <w:t>Observing, comparing and inquiring about cultural phenomena;</w:t>
            </w:r>
          </w:p>
        </w:tc>
        <w:tc>
          <w:tcPr>
            <w:tcW w:w="288" w:type="dxa"/>
            <w:vAlign w:val="center"/>
          </w:tcPr>
          <w:p w:rsidR="00B413B0" w:rsidRPr="008B2767" w:rsidRDefault="00B413B0" w:rsidP="00B65821">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r>
      <w:tr w:rsidR="00B413B0" w:rsidRPr="008B2767" w:rsidTr="00366FC3">
        <w:trPr>
          <w:trHeight w:val="144"/>
        </w:trPr>
        <w:tc>
          <w:tcPr>
            <w:tcW w:w="4525" w:type="dxa"/>
            <w:gridSpan w:val="2"/>
            <w:tcBorders>
              <w:top w:val="single" w:sz="4" w:space="0" w:color="auto"/>
              <w:bottom w:val="single" w:sz="4" w:space="0" w:color="auto"/>
            </w:tcBorders>
          </w:tcPr>
          <w:p w:rsidR="00B413B0" w:rsidRPr="008B2767" w:rsidRDefault="00B413B0" w:rsidP="00017631">
            <w:pPr>
              <w:pStyle w:val="NormalWeb"/>
              <w:numPr>
                <w:ilvl w:val="2"/>
                <w:numId w:val="17"/>
              </w:numPr>
              <w:tabs>
                <w:tab w:val="clear" w:pos="1224"/>
              </w:tabs>
              <w:spacing w:before="0" w:beforeAutospacing="0" w:after="0" w:afterAutospacing="0"/>
              <w:rPr>
                <w:rFonts w:asciiTheme="minorHAnsi" w:hAnsiTheme="minorHAnsi" w:cstheme="minorHAnsi"/>
              </w:rPr>
            </w:pPr>
            <w:r w:rsidRPr="008B2767">
              <w:rPr>
                <w:rFonts w:asciiTheme="minorHAnsi" w:hAnsiTheme="minorHAnsi" w:cstheme="minorHAnsi"/>
              </w:rPr>
              <w:t>Analyzing and hypothesizing about cultural phenomena;</w:t>
            </w:r>
          </w:p>
        </w:tc>
        <w:tc>
          <w:tcPr>
            <w:tcW w:w="288" w:type="dxa"/>
            <w:vAlign w:val="center"/>
          </w:tcPr>
          <w:p w:rsidR="00B413B0" w:rsidRPr="008B2767" w:rsidRDefault="00B413B0" w:rsidP="00B65821">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r>
      <w:tr w:rsidR="00B413B0" w:rsidRPr="008B2767" w:rsidTr="00366FC3">
        <w:trPr>
          <w:trHeight w:val="144"/>
        </w:trPr>
        <w:tc>
          <w:tcPr>
            <w:tcW w:w="4525" w:type="dxa"/>
            <w:gridSpan w:val="2"/>
            <w:tcBorders>
              <w:top w:val="single" w:sz="4" w:space="0" w:color="auto"/>
              <w:bottom w:val="single" w:sz="4" w:space="0" w:color="auto"/>
            </w:tcBorders>
          </w:tcPr>
          <w:p w:rsidR="00B413B0" w:rsidRPr="008B2767" w:rsidRDefault="00B413B0" w:rsidP="00017631">
            <w:pPr>
              <w:pStyle w:val="NormalWeb"/>
              <w:numPr>
                <w:ilvl w:val="2"/>
                <w:numId w:val="17"/>
              </w:numPr>
              <w:tabs>
                <w:tab w:val="clear" w:pos="1224"/>
              </w:tabs>
              <w:spacing w:before="0" w:beforeAutospacing="0" w:after="0" w:afterAutospacing="0"/>
              <w:rPr>
                <w:rFonts w:asciiTheme="minorHAnsi" w:hAnsiTheme="minorHAnsi" w:cstheme="minorHAnsi"/>
              </w:rPr>
            </w:pPr>
            <w:r w:rsidRPr="008B2767">
              <w:rPr>
                <w:rFonts w:asciiTheme="minorHAnsi" w:hAnsiTheme="minorHAnsi" w:cstheme="minorHAnsi"/>
              </w:rPr>
              <w:t>Synthesizing and determining the generalizability of cultural phenomena;</w:t>
            </w:r>
          </w:p>
        </w:tc>
        <w:tc>
          <w:tcPr>
            <w:tcW w:w="288" w:type="dxa"/>
            <w:vAlign w:val="center"/>
          </w:tcPr>
          <w:p w:rsidR="00B413B0" w:rsidRPr="008B2767" w:rsidRDefault="00B413B0" w:rsidP="00B65821">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r>
      <w:tr w:rsidR="00B413B0" w:rsidRPr="008B2767" w:rsidTr="00CF6EC7">
        <w:trPr>
          <w:trHeight w:val="597"/>
        </w:trPr>
        <w:tc>
          <w:tcPr>
            <w:tcW w:w="4525" w:type="dxa"/>
            <w:gridSpan w:val="2"/>
            <w:tcBorders>
              <w:top w:val="single" w:sz="4" w:space="0" w:color="auto"/>
              <w:bottom w:val="single" w:sz="4" w:space="0" w:color="auto"/>
            </w:tcBorders>
          </w:tcPr>
          <w:p w:rsidR="00B413B0" w:rsidRPr="008B2767" w:rsidRDefault="00B413B0" w:rsidP="00017631">
            <w:pPr>
              <w:pStyle w:val="NormalWeb"/>
              <w:numPr>
                <w:ilvl w:val="1"/>
                <w:numId w:val="17"/>
              </w:numPr>
              <w:tabs>
                <w:tab w:val="clear" w:pos="720"/>
              </w:tabs>
              <w:spacing w:before="0" w:beforeAutospacing="0" w:after="0" w:afterAutospacing="0"/>
              <w:rPr>
                <w:rFonts w:asciiTheme="minorHAnsi" w:hAnsiTheme="minorHAnsi" w:cstheme="minorHAnsi"/>
              </w:rPr>
            </w:pPr>
            <w:r w:rsidRPr="008B2767">
              <w:rPr>
                <w:rFonts w:asciiTheme="minorHAnsi" w:hAnsiTheme="minorHAnsi" w:cstheme="minorHAnsi"/>
              </w:rPr>
              <w:t>Develop the skills and cultural norms necessary to function effectively within the Deaf Community;</w:t>
            </w:r>
          </w:p>
        </w:tc>
        <w:tc>
          <w:tcPr>
            <w:tcW w:w="288" w:type="dxa"/>
            <w:vAlign w:val="center"/>
          </w:tcPr>
          <w:p w:rsidR="00B413B0" w:rsidRPr="008B2767" w:rsidRDefault="00B413B0" w:rsidP="00B65821">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r>
      <w:tr w:rsidR="00B413B0" w:rsidRPr="008B2767" w:rsidTr="00366FC3">
        <w:trPr>
          <w:trHeight w:val="144"/>
        </w:trPr>
        <w:tc>
          <w:tcPr>
            <w:tcW w:w="4525" w:type="dxa"/>
            <w:gridSpan w:val="2"/>
            <w:tcBorders>
              <w:top w:val="single" w:sz="4" w:space="0" w:color="auto"/>
              <w:bottom w:val="single" w:sz="4" w:space="0" w:color="auto"/>
            </w:tcBorders>
          </w:tcPr>
          <w:p w:rsidR="00B413B0" w:rsidRPr="008B2767" w:rsidRDefault="00B413B0" w:rsidP="00017631">
            <w:pPr>
              <w:pStyle w:val="NormalWeb"/>
              <w:numPr>
                <w:ilvl w:val="1"/>
                <w:numId w:val="17"/>
              </w:numPr>
              <w:tabs>
                <w:tab w:val="clear" w:pos="720"/>
              </w:tabs>
              <w:spacing w:before="0" w:beforeAutospacing="0" w:after="0" w:afterAutospacing="0"/>
              <w:rPr>
                <w:rFonts w:asciiTheme="minorHAnsi" w:hAnsiTheme="minorHAnsi" w:cstheme="minorHAnsi"/>
              </w:rPr>
            </w:pPr>
            <w:r w:rsidRPr="008B2767">
              <w:rPr>
                <w:rFonts w:asciiTheme="minorHAnsi" w:hAnsiTheme="minorHAnsi" w:cstheme="minorHAnsi"/>
              </w:rPr>
              <w:t xml:space="preserve">Develop the ability to use the language in a manner considered culturally appropriate by native </w:t>
            </w:r>
            <w:smartTag w:uri="urn:schemas-microsoft-com:office:smarttags" w:element="stockticker">
              <w:r w:rsidRPr="008B2767">
                <w:rPr>
                  <w:rFonts w:asciiTheme="minorHAnsi" w:hAnsiTheme="minorHAnsi" w:cstheme="minorHAnsi"/>
                </w:rPr>
                <w:t>ASL</w:t>
              </w:r>
            </w:smartTag>
            <w:r w:rsidRPr="008B2767">
              <w:rPr>
                <w:rFonts w:asciiTheme="minorHAnsi" w:hAnsiTheme="minorHAnsi" w:cstheme="minorHAnsi"/>
              </w:rPr>
              <w:t xml:space="preserve"> signers;</w:t>
            </w:r>
          </w:p>
        </w:tc>
        <w:tc>
          <w:tcPr>
            <w:tcW w:w="288" w:type="dxa"/>
            <w:vAlign w:val="center"/>
          </w:tcPr>
          <w:p w:rsidR="00B413B0" w:rsidRPr="008B2767" w:rsidRDefault="00B413B0" w:rsidP="00B65821">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r>
      <w:tr w:rsidR="00B413B0" w:rsidRPr="008B2767" w:rsidTr="00366FC3">
        <w:trPr>
          <w:trHeight w:val="144"/>
        </w:trPr>
        <w:tc>
          <w:tcPr>
            <w:tcW w:w="4525" w:type="dxa"/>
            <w:gridSpan w:val="2"/>
            <w:tcBorders>
              <w:top w:val="single" w:sz="4" w:space="0" w:color="auto"/>
              <w:bottom w:val="single" w:sz="4" w:space="0" w:color="auto"/>
            </w:tcBorders>
          </w:tcPr>
          <w:p w:rsidR="00B413B0" w:rsidRPr="008B2767" w:rsidRDefault="00B413B0" w:rsidP="00017631">
            <w:pPr>
              <w:pStyle w:val="NormalWeb"/>
              <w:numPr>
                <w:ilvl w:val="1"/>
                <w:numId w:val="17"/>
              </w:numPr>
              <w:tabs>
                <w:tab w:val="clear" w:pos="720"/>
              </w:tabs>
              <w:spacing w:before="0" w:beforeAutospacing="0" w:after="0" w:afterAutospacing="0"/>
              <w:rPr>
                <w:rFonts w:asciiTheme="minorHAnsi" w:hAnsiTheme="minorHAnsi" w:cstheme="minorHAnsi"/>
              </w:rPr>
            </w:pPr>
            <w:r w:rsidRPr="008B2767">
              <w:rPr>
                <w:rFonts w:asciiTheme="minorHAnsi" w:hAnsiTheme="minorHAnsi" w:cstheme="minorHAnsi"/>
              </w:rPr>
              <w:lastRenderedPageBreak/>
              <w:t>Develop respect and understanding of the beliefs, traditions, and cultural values of Deaf people;</w:t>
            </w:r>
          </w:p>
        </w:tc>
        <w:tc>
          <w:tcPr>
            <w:tcW w:w="288" w:type="dxa"/>
            <w:vAlign w:val="center"/>
          </w:tcPr>
          <w:p w:rsidR="00B413B0" w:rsidRPr="008B2767" w:rsidRDefault="00B413B0" w:rsidP="00B65821">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r>
      <w:tr w:rsidR="00B413B0" w:rsidRPr="008B2767" w:rsidTr="00CF6EC7">
        <w:trPr>
          <w:trHeight w:val="363"/>
        </w:trPr>
        <w:tc>
          <w:tcPr>
            <w:tcW w:w="4525" w:type="dxa"/>
            <w:gridSpan w:val="2"/>
            <w:tcBorders>
              <w:top w:val="single" w:sz="4" w:space="0" w:color="auto"/>
              <w:bottom w:val="single" w:sz="4" w:space="0" w:color="auto"/>
            </w:tcBorders>
          </w:tcPr>
          <w:p w:rsidR="00B413B0" w:rsidRPr="008B2767" w:rsidRDefault="00B413B0" w:rsidP="00017631">
            <w:pPr>
              <w:pStyle w:val="NormalWeb"/>
              <w:numPr>
                <w:ilvl w:val="0"/>
                <w:numId w:val="17"/>
              </w:numPr>
              <w:tabs>
                <w:tab w:val="clear" w:pos="360"/>
              </w:tabs>
              <w:spacing w:before="0" w:beforeAutospacing="0" w:after="0" w:afterAutospacing="0"/>
              <w:rPr>
                <w:rFonts w:asciiTheme="minorHAnsi" w:hAnsiTheme="minorHAnsi" w:cstheme="minorHAnsi"/>
                <w:u w:val="single"/>
              </w:rPr>
            </w:pPr>
            <w:r w:rsidRPr="008B2767">
              <w:rPr>
                <w:rFonts w:asciiTheme="minorHAnsi" w:hAnsiTheme="minorHAnsi" w:cstheme="minorHAnsi"/>
                <w:u w:val="single"/>
              </w:rPr>
              <w:t>Applied Linguistics (Language Analysis)</w:t>
            </w:r>
          </w:p>
        </w:tc>
        <w:tc>
          <w:tcPr>
            <w:tcW w:w="10080" w:type="dxa"/>
            <w:gridSpan w:val="35"/>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r>
      <w:tr w:rsidR="00B413B0" w:rsidRPr="008B2767" w:rsidTr="00366FC3">
        <w:trPr>
          <w:trHeight w:val="144"/>
        </w:trPr>
        <w:tc>
          <w:tcPr>
            <w:tcW w:w="4525" w:type="dxa"/>
            <w:gridSpan w:val="2"/>
            <w:tcBorders>
              <w:top w:val="single" w:sz="4" w:space="0" w:color="auto"/>
              <w:bottom w:val="single" w:sz="4" w:space="0" w:color="auto"/>
            </w:tcBorders>
          </w:tcPr>
          <w:p w:rsidR="00B413B0" w:rsidRPr="008B2767" w:rsidRDefault="00B413B0" w:rsidP="00017631">
            <w:pPr>
              <w:pStyle w:val="NormalWeb"/>
              <w:numPr>
                <w:ilvl w:val="1"/>
                <w:numId w:val="17"/>
              </w:numPr>
              <w:tabs>
                <w:tab w:val="clear" w:pos="720"/>
              </w:tabs>
              <w:spacing w:before="0" w:beforeAutospacing="0" w:after="0" w:afterAutospacing="0"/>
              <w:rPr>
                <w:rFonts w:asciiTheme="minorHAnsi" w:hAnsiTheme="minorHAnsi" w:cstheme="minorHAnsi"/>
              </w:rPr>
            </w:pPr>
            <w:r w:rsidRPr="008B2767">
              <w:rPr>
                <w:rFonts w:asciiTheme="minorHAnsi" w:hAnsiTheme="minorHAnsi" w:cstheme="minorHAnsi"/>
              </w:rPr>
              <w:t>Demonstrate knowledge of the nature of spoken and signed languages and the significance of language change and variation which occur over time, space and social class;</w:t>
            </w:r>
          </w:p>
        </w:tc>
        <w:tc>
          <w:tcPr>
            <w:tcW w:w="288" w:type="dxa"/>
            <w:vAlign w:val="center"/>
          </w:tcPr>
          <w:p w:rsidR="00B413B0" w:rsidRPr="008B2767" w:rsidRDefault="00B413B0" w:rsidP="00B65821">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r>
      <w:tr w:rsidR="00B413B0" w:rsidRPr="008B2767" w:rsidTr="00366FC3">
        <w:trPr>
          <w:trHeight w:val="144"/>
        </w:trPr>
        <w:tc>
          <w:tcPr>
            <w:tcW w:w="4525" w:type="dxa"/>
            <w:gridSpan w:val="2"/>
            <w:tcBorders>
              <w:top w:val="single" w:sz="4" w:space="0" w:color="auto"/>
              <w:bottom w:val="single" w:sz="4" w:space="0" w:color="auto"/>
            </w:tcBorders>
          </w:tcPr>
          <w:p w:rsidR="00B413B0" w:rsidRPr="008B2767" w:rsidRDefault="00B413B0" w:rsidP="00017631">
            <w:pPr>
              <w:pStyle w:val="NormalWeb"/>
              <w:numPr>
                <w:ilvl w:val="1"/>
                <w:numId w:val="17"/>
              </w:numPr>
              <w:tabs>
                <w:tab w:val="clear" w:pos="720"/>
              </w:tabs>
              <w:spacing w:before="0" w:beforeAutospacing="0" w:after="0" w:afterAutospacing="0"/>
              <w:rPr>
                <w:rFonts w:asciiTheme="minorHAnsi" w:hAnsiTheme="minorHAnsi" w:cstheme="minorHAnsi"/>
              </w:rPr>
            </w:pPr>
            <w:r w:rsidRPr="008B2767">
              <w:rPr>
                <w:rFonts w:asciiTheme="minorHAnsi" w:hAnsiTheme="minorHAnsi" w:cstheme="minorHAnsi"/>
              </w:rPr>
              <w:t>Demonstrate knowledge of the theories of first and second language acquisition and learning (</w:t>
            </w:r>
            <w:smartTag w:uri="urn:schemas-microsoft-com:office:smarttags" w:element="stockticker">
              <w:r w:rsidRPr="008B2767">
                <w:rPr>
                  <w:rFonts w:asciiTheme="minorHAnsi" w:hAnsiTheme="minorHAnsi" w:cstheme="minorHAnsi"/>
                </w:rPr>
                <w:t>ASL</w:t>
              </w:r>
            </w:smartTag>
            <w:r w:rsidRPr="008B2767">
              <w:rPr>
                <w:rFonts w:asciiTheme="minorHAnsi" w:hAnsiTheme="minorHAnsi" w:cstheme="minorHAnsi"/>
              </w:rPr>
              <w:t xml:space="preserve"> and English);</w:t>
            </w:r>
          </w:p>
        </w:tc>
        <w:tc>
          <w:tcPr>
            <w:tcW w:w="288" w:type="dxa"/>
            <w:vAlign w:val="center"/>
          </w:tcPr>
          <w:p w:rsidR="00B413B0" w:rsidRPr="008B2767" w:rsidRDefault="00B413B0" w:rsidP="00B65821">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r>
      <w:tr w:rsidR="00B413B0" w:rsidRPr="008B2767" w:rsidTr="00366FC3">
        <w:trPr>
          <w:trHeight w:val="144"/>
        </w:trPr>
        <w:tc>
          <w:tcPr>
            <w:tcW w:w="4525" w:type="dxa"/>
            <w:gridSpan w:val="2"/>
            <w:tcBorders>
              <w:top w:val="single" w:sz="4" w:space="0" w:color="auto"/>
              <w:bottom w:val="single" w:sz="4" w:space="0" w:color="auto"/>
            </w:tcBorders>
          </w:tcPr>
          <w:p w:rsidR="00B413B0" w:rsidRPr="008B2767" w:rsidRDefault="00B413B0" w:rsidP="00017631">
            <w:pPr>
              <w:pStyle w:val="NormalWeb"/>
              <w:numPr>
                <w:ilvl w:val="1"/>
                <w:numId w:val="17"/>
              </w:numPr>
              <w:tabs>
                <w:tab w:val="clear" w:pos="720"/>
              </w:tabs>
              <w:spacing w:before="0" w:beforeAutospacing="0" w:after="0" w:afterAutospacing="0"/>
              <w:rPr>
                <w:rFonts w:asciiTheme="minorHAnsi" w:hAnsiTheme="minorHAnsi" w:cstheme="minorHAnsi"/>
              </w:rPr>
            </w:pPr>
            <w:r w:rsidRPr="008B2767">
              <w:rPr>
                <w:rFonts w:asciiTheme="minorHAnsi" w:hAnsiTheme="minorHAnsi" w:cstheme="minorHAnsi"/>
              </w:rPr>
              <w:t xml:space="preserve">Demonstrate knowledge of the cherological [phonological], morphological, syntactical and lexical components of </w:t>
            </w:r>
            <w:smartTag w:uri="urn:schemas-microsoft-com:office:smarttags" w:element="stockticker">
              <w:r w:rsidRPr="008B2767">
                <w:rPr>
                  <w:rFonts w:asciiTheme="minorHAnsi" w:hAnsiTheme="minorHAnsi" w:cstheme="minorHAnsi"/>
                </w:rPr>
                <w:t>ASL</w:t>
              </w:r>
            </w:smartTag>
            <w:r w:rsidRPr="008B2767">
              <w:rPr>
                <w:rFonts w:asciiTheme="minorHAnsi" w:hAnsiTheme="minorHAnsi" w:cstheme="minorHAnsi"/>
              </w:rPr>
              <w:t>;</w:t>
            </w:r>
          </w:p>
        </w:tc>
        <w:tc>
          <w:tcPr>
            <w:tcW w:w="288" w:type="dxa"/>
            <w:vAlign w:val="center"/>
          </w:tcPr>
          <w:p w:rsidR="00B413B0" w:rsidRPr="008B2767" w:rsidRDefault="00B413B0" w:rsidP="00B65821">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r>
      <w:tr w:rsidR="00B413B0" w:rsidRPr="008B2767" w:rsidTr="00366FC3">
        <w:trPr>
          <w:trHeight w:val="144"/>
        </w:trPr>
        <w:tc>
          <w:tcPr>
            <w:tcW w:w="4525" w:type="dxa"/>
            <w:gridSpan w:val="2"/>
            <w:tcBorders>
              <w:top w:val="single" w:sz="4" w:space="0" w:color="auto"/>
              <w:bottom w:val="single" w:sz="4" w:space="0" w:color="auto"/>
            </w:tcBorders>
          </w:tcPr>
          <w:p w:rsidR="00B413B0" w:rsidRPr="008B2767" w:rsidRDefault="00B413B0" w:rsidP="00017631">
            <w:pPr>
              <w:pStyle w:val="NormalWeb"/>
              <w:numPr>
                <w:ilvl w:val="1"/>
                <w:numId w:val="17"/>
              </w:numPr>
              <w:tabs>
                <w:tab w:val="clear" w:pos="720"/>
              </w:tabs>
              <w:spacing w:before="0" w:beforeAutospacing="0" w:after="0" w:afterAutospacing="0"/>
              <w:rPr>
                <w:rFonts w:asciiTheme="minorHAnsi" w:hAnsiTheme="minorHAnsi" w:cstheme="minorHAnsi"/>
              </w:rPr>
            </w:pPr>
            <w:r w:rsidRPr="008B2767">
              <w:rPr>
                <w:rFonts w:asciiTheme="minorHAnsi" w:hAnsiTheme="minorHAnsi" w:cstheme="minorHAnsi"/>
              </w:rPr>
              <w:t>Demonstrate knowledge of how communication occurs in the lives of Deaf people and the Deaf Community, to include:</w:t>
            </w:r>
          </w:p>
        </w:tc>
        <w:tc>
          <w:tcPr>
            <w:tcW w:w="288" w:type="dxa"/>
            <w:vAlign w:val="center"/>
          </w:tcPr>
          <w:p w:rsidR="00B413B0" w:rsidRPr="008B2767" w:rsidRDefault="00B413B0" w:rsidP="00B65821">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r>
      <w:tr w:rsidR="00B413B0" w:rsidRPr="008B2767" w:rsidTr="00366FC3">
        <w:trPr>
          <w:trHeight w:val="144"/>
        </w:trPr>
        <w:tc>
          <w:tcPr>
            <w:tcW w:w="4525" w:type="dxa"/>
            <w:gridSpan w:val="2"/>
            <w:tcBorders>
              <w:top w:val="single" w:sz="4" w:space="0" w:color="auto"/>
              <w:bottom w:val="single" w:sz="4" w:space="0" w:color="auto"/>
            </w:tcBorders>
          </w:tcPr>
          <w:p w:rsidR="00B413B0" w:rsidRPr="008B2767" w:rsidRDefault="00B413B0" w:rsidP="00017631">
            <w:pPr>
              <w:pStyle w:val="NormalWeb"/>
              <w:numPr>
                <w:ilvl w:val="2"/>
                <w:numId w:val="17"/>
              </w:numPr>
              <w:tabs>
                <w:tab w:val="clear" w:pos="1224"/>
              </w:tabs>
              <w:spacing w:before="0" w:beforeAutospacing="0" w:after="0" w:afterAutospacing="0"/>
              <w:rPr>
                <w:rFonts w:asciiTheme="minorHAnsi" w:hAnsiTheme="minorHAnsi" w:cstheme="minorHAnsi"/>
              </w:rPr>
            </w:pPr>
            <w:r w:rsidRPr="008B2767">
              <w:rPr>
                <w:rFonts w:asciiTheme="minorHAnsi" w:hAnsiTheme="minorHAnsi" w:cstheme="minorHAnsi"/>
              </w:rPr>
              <w:t xml:space="preserve">The contribution of grammatical and lexical elements in expressing basic functions and notions of </w:t>
            </w:r>
            <w:smartTag w:uri="urn:schemas-microsoft-com:office:smarttags" w:element="stockticker">
              <w:r w:rsidRPr="008B2767">
                <w:rPr>
                  <w:rFonts w:asciiTheme="minorHAnsi" w:hAnsiTheme="minorHAnsi" w:cstheme="minorHAnsi"/>
                </w:rPr>
                <w:t>ASL</w:t>
              </w:r>
            </w:smartTag>
            <w:r w:rsidRPr="008B2767">
              <w:rPr>
                <w:rFonts w:asciiTheme="minorHAnsi" w:hAnsiTheme="minorHAnsi" w:cstheme="minorHAnsi"/>
              </w:rPr>
              <w:t xml:space="preserve"> within the context in which they occur;</w:t>
            </w:r>
          </w:p>
        </w:tc>
        <w:tc>
          <w:tcPr>
            <w:tcW w:w="288" w:type="dxa"/>
            <w:vAlign w:val="center"/>
          </w:tcPr>
          <w:p w:rsidR="00B413B0" w:rsidRPr="008B2767" w:rsidRDefault="00B413B0" w:rsidP="00B65821">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r>
      <w:tr w:rsidR="00B413B0" w:rsidRPr="008B2767" w:rsidTr="00366FC3">
        <w:trPr>
          <w:trHeight w:val="144"/>
        </w:trPr>
        <w:tc>
          <w:tcPr>
            <w:tcW w:w="4525" w:type="dxa"/>
            <w:gridSpan w:val="2"/>
            <w:tcBorders>
              <w:top w:val="single" w:sz="4" w:space="0" w:color="auto"/>
              <w:bottom w:val="single" w:sz="4" w:space="0" w:color="auto"/>
            </w:tcBorders>
          </w:tcPr>
          <w:p w:rsidR="00B413B0" w:rsidRPr="008B2767" w:rsidRDefault="00B413B0" w:rsidP="00017631">
            <w:pPr>
              <w:pStyle w:val="NormalWeb"/>
              <w:numPr>
                <w:ilvl w:val="2"/>
                <w:numId w:val="17"/>
              </w:numPr>
              <w:tabs>
                <w:tab w:val="clear" w:pos="1224"/>
              </w:tabs>
              <w:spacing w:before="0" w:beforeAutospacing="0" w:after="0" w:afterAutospacing="0"/>
              <w:rPr>
                <w:rFonts w:asciiTheme="minorHAnsi" w:hAnsiTheme="minorHAnsi" w:cstheme="minorHAnsi"/>
              </w:rPr>
            </w:pPr>
            <w:r w:rsidRPr="008B2767">
              <w:rPr>
                <w:rFonts w:asciiTheme="minorHAnsi" w:hAnsiTheme="minorHAnsi" w:cstheme="minorHAnsi"/>
              </w:rPr>
              <w:t>Analysis of discourse and communication strategies, such as SEE-2 (Signing Exact English).</w:t>
            </w:r>
          </w:p>
        </w:tc>
        <w:tc>
          <w:tcPr>
            <w:tcW w:w="288" w:type="dxa"/>
            <w:vAlign w:val="center"/>
          </w:tcPr>
          <w:p w:rsidR="00B413B0" w:rsidRPr="008B2767" w:rsidRDefault="00B413B0" w:rsidP="00B65821">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r>
      <w:tr w:rsidR="00B413B0" w:rsidRPr="008B2767" w:rsidTr="00CF6EC7">
        <w:trPr>
          <w:trHeight w:val="417"/>
        </w:trPr>
        <w:tc>
          <w:tcPr>
            <w:tcW w:w="4525" w:type="dxa"/>
            <w:gridSpan w:val="2"/>
            <w:tcBorders>
              <w:top w:val="single" w:sz="4" w:space="0" w:color="auto"/>
              <w:bottom w:val="single" w:sz="4" w:space="0" w:color="auto"/>
            </w:tcBorders>
          </w:tcPr>
          <w:p w:rsidR="00B413B0" w:rsidRPr="008B2767" w:rsidRDefault="00B413B0" w:rsidP="00017631">
            <w:pPr>
              <w:pStyle w:val="NormalWeb"/>
              <w:numPr>
                <w:ilvl w:val="0"/>
                <w:numId w:val="17"/>
              </w:numPr>
              <w:tabs>
                <w:tab w:val="clear" w:pos="360"/>
              </w:tabs>
              <w:spacing w:before="0" w:beforeAutospacing="0" w:after="0" w:afterAutospacing="0"/>
              <w:rPr>
                <w:rFonts w:asciiTheme="minorHAnsi" w:hAnsiTheme="minorHAnsi" w:cstheme="minorHAnsi"/>
                <w:u w:val="single"/>
              </w:rPr>
            </w:pPr>
            <w:r w:rsidRPr="008B2767">
              <w:rPr>
                <w:rFonts w:asciiTheme="minorHAnsi" w:hAnsiTheme="minorHAnsi" w:cstheme="minorHAnsi"/>
                <w:u w:val="single"/>
              </w:rPr>
              <w:t>Rationale for ASL Studies</w:t>
            </w:r>
          </w:p>
        </w:tc>
        <w:tc>
          <w:tcPr>
            <w:tcW w:w="10080" w:type="dxa"/>
            <w:gridSpan w:val="35"/>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r>
      <w:tr w:rsidR="00B413B0" w:rsidRPr="008B2767" w:rsidTr="00366FC3">
        <w:trPr>
          <w:trHeight w:val="144"/>
        </w:trPr>
        <w:tc>
          <w:tcPr>
            <w:tcW w:w="4525" w:type="dxa"/>
            <w:gridSpan w:val="2"/>
            <w:tcBorders>
              <w:top w:val="single" w:sz="4" w:space="0" w:color="auto"/>
              <w:bottom w:val="single" w:sz="4" w:space="0" w:color="auto"/>
            </w:tcBorders>
          </w:tcPr>
          <w:p w:rsidR="00B413B0" w:rsidRPr="008B2767" w:rsidRDefault="00B413B0" w:rsidP="00017631">
            <w:pPr>
              <w:pStyle w:val="NormalWeb"/>
              <w:numPr>
                <w:ilvl w:val="1"/>
                <w:numId w:val="17"/>
              </w:numPr>
              <w:tabs>
                <w:tab w:val="clear" w:pos="720"/>
              </w:tabs>
              <w:spacing w:before="0" w:beforeAutospacing="0" w:after="0" w:afterAutospacing="0"/>
              <w:rPr>
                <w:rFonts w:asciiTheme="minorHAnsi" w:hAnsiTheme="minorHAnsi" w:cstheme="minorHAnsi"/>
              </w:rPr>
            </w:pPr>
            <w:r w:rsidRPr="008B2767">
              <w:rPr>
                <w:rFonts w:asciiTheme="minorHAnsi" w:hAnsiTheme="minorHAnsi" w:cstheme="minorHAnsi"/>
              </w:rPr>
              <w:t xml:space="preserve">Gain information about the impact of competence in </w:t>
            </w:r>
            <w:smartTag w:uri="urn:schemas-microsoft-com:office:smarttags" w:element="stockticker">
              <w:r w:rsidRPr="008B2767">
                <w:rPr>
                  <w:rFonts w:asciiTheme="minorHAnsi" w:hAnsiTheme="minorHAnsi" w:cstheme="minorHAnsi"/>
                </w:rPr>
                <w:t>ASL</w:t>
              </w:r>
            </w:smartTag>
            <w:r w:rsidRPr="008B2767">
              <w:rPr>
                <w:rFonts w:asciiTheme="minorHAnsi" w:hAnsiTheme="minorHAnsi" w:cstheme="minorHAnsi"/>
              </w:rPr>
              <w:t xml:space="preserve"> on modern society, including the Deaf Community, and one’s own personal development;</w:t>
            </w:r>
          </w:p>
        </w:tc>
        <w:tc>
          <w:tcPr>
            <w:tcW w:w="288" w:type="dxa"/>
            <w:vAlign w:val="center"/>
          </w:tcPr>
          <w:p w:rsidR="00B413B0" w:rsidRPr="008B2767" w:rsidRDefault="00B413B0" w:rsidP="00B65821">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r>
      <w:tr w:rsidR="00B413B0" w:rsidRPr="008B2767" w:rsidTr="00366FC3">
        <w:trPr>
          <w:trHeight w:val="144"/>
        </w:trPr>
        <w:tc>
          <w:tcPr>
            <w:tcW w:w="4525" w:type="dxa"/>
            <w:gridSpan w:val="2"/>
            <w:tcBorders>
              <w:top w:val="single" w:sz="4" w:space="0" w:color="auto"/>
              <w:bottom w:val="single" w:sz="4" w:space="0" w:color="auto"/>
            </w:tcBorders>
          </w:tcPr>
          <w:p w:rsidR="00B413B0" w:rsidRPr="008B2767" w:rsidRDefault="00B413B0" w:rsidP="00017631">
            <w:pPr>
              <w:pStyle w:val="NormalWeb"/>
              <w:numPr>
                <w:ilvl w:val="1"/>
                <w:numId w:val="17"/>
              </w:numPr>
              <w:tabs>
                <w:tab w:val="clear" w:pos="720"/>
              </w:tabs>
              <w:spacing w:before="0" w:beforeAutospacing="0" w:after="0" w:afterAutospacing="0"/>
              <w:rPr>
                <w:rFonts w:asciiTheme="minorHAnsi" w:hAnsiTheme="minorHAnsi" w:cstheme="minorHAnsi"/>
              </w:rPr>
            </w:pPr>
            <w:r w:rsidRPr="008B2767">
              <w:rPr>
                <w:rFonts w:asciiTheme="minorHAnsi" w:hAnsiTheme="minorHAnsi" w:cstheme="minorHAnsi"/>
              </w:rPr>
              <w:t xml:space="preserve">Emphasize the importance of </w:t>
            </w:r>
            <w:smartTag w:uri="urn:schemas-microsoft-com:office:smarttags" w:element="stockticker">
              <w:r w:rsidRPr="008B2767">
                <w:rPr>
                  <w:rFonts w:asciiTheme="minorHAnsi" w:hAnsiTheme="minorHAnsi" w:cstheme="minorHAnsi"/>
                </w:rPr>
                <w:t>ASL</w:t>
              </w:r>
            </w:smartTag>
            <w:r w:rsidRPr="008B2767">
              <w:rPr>
                <w:rFonts w:asciiTheme="minorHAnsi" w:hAnsiTheme="minorHAnsi" w:cstheme="minorHAnsi"/>
              </w:rPr>
              <w:t xml:space="preserve"> as it relates to the needs and interests of specific communities;</w:t>
            </w:r>
          </w:p>
        </w:tc>
        <w:tc>
          <w:tcPr>
            <w:tcW w:w="288" w:type="dxa"/>
            <w:vAlign w:val="center"/>
          </w:tcPr>
          <w:p w:rsidR="00B413B0" w:rsidRPr="008B2767" w:rsidRDefault="00B413B0" w:rsidP="00B65821">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r>
      <w:tr w:rsidR="00B413B0" w:rsidRPr="008B2767" w:rsidTr="00366FC3">
        <w:trPr>
          <w:trHeight w:val="144"/>
        </w:trPr>
        <w:tc>
          <w:tcPr>
            <w:tcW w:w="4525" w:type="dxa"/>
            <w:gridSpan w:val="2"/>
            <w:tcBorders>
              <w:top w:val="single" w:sz="4" w:space="0" w:color="auto"/>
              <w:bottom w:val="single" w:sz="4" w:space="0" w:color="auto"/>
            </w:tcBorders>
          </w:tcPr>
          <w:p w:rsidR="00B413B0" w:rsidRPr="008B2767" w:rsidRDefault="00B413B0" w:rsidP="00017631">
            <w:pPr>
              <w:pStyle w:val="NormalWeb"/>
              <w:numPr>
                <w:ilvl w:val="1"/>
                <w:numId w:val="17"/>
              </w:numPr>
              <w:tabs>
                <w:tab w:val="clear" w:pos="720"/>
              </w:tabs>
              <w:spacing w:before="0" w:beforeAutospacing="0" w:after="0" w:afterAutospacing="0"/>
              <w:rPr>
                <w:rFonts w:asciiTheme="minorHAnsi" w:hAnsiTheme="minorHAnsi" w:cstheme="minorHAnsi"/>
              </w:rPr>
            </w:pPr>
            <w:r w:rsidRPr="008B2767">
              <w:rPr>
                <w:rFonts w:asciiTheme="minorHAnsi" w:hAnsiTheme="minorHAnsi" w:cstheme="minorHAnsi"/>
              </w:rPr>
              <w:lastRenderedPageBreak/>
              <w:t xml:space="preserve">Provide opportunities to develop skills in conveying the benefits of proficiency in </w:t>
            </w:r>
            <w:smartTag w:uri="urn:schemas-microsoft-com:office:smarttags" w:element="stockticker">
              <w:r w:rsidRPr="008B2767">
                <w:rPr>
                  <w:rFonts w:asciiTheme="minorHAnsi" w:hAnsiTheme="minorHAnsi" w:cstheme="minorHAnsi"/>
                </w:rPr>
                <w:t>ASL</w:t>
              </w:r>
            </w:smartTag>
            <w:r w:rsidRPr="008B2767">
              <w:rPr>
                <w:rFonts w:asciiTheme="minorHAnsi" w:hAnsiTheme="minorHAnsi" w:cstheme="minorHAnsi"/>
              </w:rPr>
              <w:t xml:space="preserve"> to many different audiences (e.g., Students. Parents, Administrators, Businesses, and the Community as a whole);</w:t>
            </w:r>
          </w:p>
        </w:tc>
        <w:tc>
          <w:tcPr>
            <w:tcW w:w="288" w:type="dxa"/>
            <w:vAlign w:val="center"/>
          </w:tcPr>
          <w:p w:rsidR="00B413B0" w:rsidRPr="008B2767" w:rsidRDefault="00B413B0" w:rsidP="00B65821">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r>
      <w:tr w:rsidR="00B413B0" w:rsidRPr="008B2767" w:rsidTr="00366FC3">
        <w:trPr>
          <w:trHeight w:val="144"/>
        </w:trPr>
        <w:tc>
          <w:tcPr>
            <w:tcW w:w="4525" w:type="dxa"/>
            <w:gridSpan w:val="2"/>
            <w:tcBorders>
              <w:top w:val="single" w:sz="4" w:space="0" w:color="auto"/>
              <w:bottom w:val="single" w:sz="4" w:space="0" w:color="auto"/>
            </w:tcBorders>
          </w:tcPr>
          <w:p w:rsidR="00B413B0" w:rsidRPr="008B2767" w:rsidRDefault="00B413B0" w:rsidP="00017631">
            <w:pPr>
              <w:pStyle w:val="NormalWeb"/>
              <w:numPr>
                <w:ilvl w:val="1"/>
                <w:numId w:val="17"/>
              </w:numPr>
              <w:tabs>
                <w:tab w:val="clear" w:pos="720"/>
              </w:tabs>
              <w:spacing w:before="0" w:beforeAutospacing="0" w:after="0" w:afterAutospacing="0"/>
              <w:rPr>
                <w:rFonts w:asciiTheme="minorHAnsi" w:hAnsiTheme="minorHAnsi" w:cstheme="minorHAnsi"/>
              </w:rPr>
            </w:pPr>
            <w:r w:rsidRPr="008B2767">
              <w:rPr>
                <w:rFonts w:asciiTheme="minorHAnsi" w:hAnsiTheme="minorHAnsi" w:cstheme="minorHAnsi"/>
              </w:rPr>
              <w:t>Integrate this rationale in curricular and instructional decision-making;</w:t>
            </w:r>
          </w:p>
        </w:tc>
        <w:tc>
          <w:tcPr>
            <w:tcW w:w="288" w:type="dxa"/>
            <w:vAlign w:val="center"/>
          </w:tcPr>
          <w:p w:rsidR="00B413B0" w:rsidRPr="008B2767" w:rsidRDefault="00B413B0" w:rsidP="00B65821">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r>
      <w:tr w:rsidR="00B413B0" w:rsidRPr="008B2767" w:rsidTr="00CF6EC7">
        <w:trPr>
          <w:trHeight w:val="372"/>
        </w:trPr>
        <w:tc>
          <w:tcPr>
            <w:tcW w:w="4525" w:type="dxa"/>
            <w:gridSpan w:val="2"/>
            <w:tcBorders>
              <w:top w:val="single" w:sz="4" w:space="0" w:color="auto"/>
              <w:bottom w:val="single" w:sz="4" w:space="0" w:color="auto"/>
            </w:tcBorders>
          </w:tcPr>
          <w:p w:rsidR="00B413B0" w:rsidRPr="008B2767" w:rsidRDefault="00B413B0" w:rsidP="00017631">
            <w:pPr>
              <w:pStyle w:val="NormalWeb"/>
              <w:numPr>
                <w:ilvl w:val="0"/>
                <w:numId w:val="17"/>
              </w:numPr>
              <w:tabs>
                <w:tab w:val="clear" w:pos="360"/>
              </w:tabs>
              <w:spacing w:before="0" w:beforeAutospacing="0" w:after="0" w:afterAutospacing="0"/>
              <w:rPr>
                <w:rFonts w:asciiTheme="minorHAnsi" w:hAnsiTheme="minorHAnsi" w:cstheme="minorHAnsi"/>
                <w:u w:val="single"/>
              </w:rPr>
            </w:pPr>
            <w:r w:rsidRPr="008B2767">
              <w:rPr>
                <w:rFonts w:asciiTheme="minorHAnsi" w:hAnsiTheme="minorHAnsi" w:cstheme="minorHAnsi"/>
                <w:u w:val="single"/>
              </w:rPr>
              <w:t>Theories of Child Development and Learning</w:t>
            </w:r>
          </w:p>
        </w:tc>
        <w:tc>
          <w:tcPr>
            <w:tcW w:w="10080" w:type="dxa"/>
            <w:gridSpan w:val="35"/>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r>
      <w:tr w:rsidR="00B413B0" w:rsidRPr="008B2767" w:rsidTr="00366FC3">
        <w:trPr>
          <w:trHeight w:val="144"/>
        </w:trPr>
        <w:tc>
          <w:tcPr>
            <w:tcW w:w="4525" w:type="dxa"/>
            <w:gridSpan w:val="2"/>
            <w:tcBorders>
              <w:top w:val="single" w:sz="4" w:space="0" w:color="auto"/>
              <w:bottom w:val="single" w:sz="4" w:space="0" w:color="auto"/>
            </w:tcBorders>
          </w:tcPr>
          <w:p w:rsidR="00B413B0" w:rsidRPr="008B2767" w:rsidRDefault="00B413B0" w:rsidP="00017631">
            <w:pPr>
              <w:pStyle w:val="NormalWeb"/>
              <w:numPr>
                <w:ilvl w:val="1"/>
                <w:numId w:val="17"/>
              </w:numPr>
              <w:tabs>
                <w:tab w:val="clear" w:pos="720"/>
              </w:tabs>
              <w:spacing w:before="0" w:beforeAutospacing="0" w:after="0" w:afterAutospacing="0"/>
              <w:rPr>
                <w:rFonts w:asciiTheme="minorHAnsi" w:hAnsiTheme="minorHAnsi" w:cstheme="minorHAnsi"/>
              </w:rPr>
            </w:pPr>
            <w:r w:rsidRPr="008B2767">
              <w:rPr>
                <w:rFonts w:asciiTheme="minorHAnsi" w:hAnsiTheme="minorHAnsi" w:cstheme="minorHAnsi"/>
              </w:rPr>
              <w:t>Understand theories of physical, emotional, cognitive and linguistic development of children and adolescents;</w:t>
            </w:r>
          </w:p>
        </w:tc>
        <w:tc>
          <w:tcPr>
            <w:tcW w:w="288" w:type="dxa"/>
            <w:vAlign w:val="center"/>
          </w:tcPr>
          <w:p w:rsidR="00B413B0" w:rsidRPr="008B2767" w:rsidRDefault="00B413B0" w:rsidP="00B65821">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r>
      <w:tr w:rsidR="00B413B0" w:rsidRPr="008B2767" w:rsidTr="00366FC3">
        <w:trPr>
          <w:trHeight w:val="144"/>
        </w:trPr>
        <w:tc>
          <w:tcPr>
            <w:tcW w:w="4525" w:type="dxa"/>
            <w:gridSpan w:val="2"/>
            <w:tcBorders>
              <w:top w:val="single" w:sz="4" w:space="0" w:color="auto"/>
              <w:bottom w:val="single" w:sz="4" w:space="0" w:color="auto"/>
            </w:tcBorders>
          </w:tcPr>
          <w:p w:rsidR="00B413B0" w:rsidRPr="008B2767" w:rsidRDefault="00B413B0" w:rsidP="00017631">
            <w:pPr>
              <w:pStyle w:val="NormalWeb"/>
              <w:numPr>
                <w:ilvl w:val="1"/>
                <w:numId w:val="17"/>
              </w:numPr>
              <w:tabs>
                <w:tab w:val="clear" w:pos="720"/>
              </w:tabs>
              <w:spacing w:before="0" w:beforeAutospacing="0" w:after="0" w:afterAutospacing="0"/>
              <w:rPr>
                <w:rFonts w:asciiTheme="minorHAnsi" w:hAnsiTheme="minorHAnsi" w:cstheme="minorHAnsi"/>
              </w:rPr>
            </w:pPr>
            <w:r w:rsidRPr="008B2767">
              <w:rPr>
                <w:rFonts w:asciiTheme="minorHAnsi" w:hAnsiTheme="minorHAnsi" w:cstheme="minorHAnsi"/>
              </w:rPr>
              <w:t xml:space="preserve">Understand the interrelationship of these processes in terms of developing competence in </w:t>
            </w:r>
            <w:smartTag w:uri="urn:schemas-microsoft-com:office:smarttags" w:element="stockticker">
              <w:r w:rsidRPr="008B2767">
                <w:rPr>
                  <w:rFonts w:asciiTheme="minorHAnsi" w:hAnsiTheme="minorHAnsi" w:cstheme="minorHAnsi"/>
                </w:rPr>
                <w:t>ASL</w:t>
              </w:r>
            </w:smartTag>
            <w:r w:rsidRPr="008B2767">
              <w:rPr>
                <w:rFonts w:asciiTheme="minorHAnsi" w:hAnsiTheme="minorHAnsi" w:cstheme="minorHAnsi"/>
              </w:rPr>
              <w:t xml:space="preserve"> and its relationship to other subject areas in the curriculum of a school;</w:t>
            </w:r>
          </w:p>
        </w:tc>
        <w:tc>
          <w:tcPr>
            <w:tcW w:w="288" w:type="dxa"/>
            <w:vAlign w:val="center"/>
          </w:tcPr>
          <w:p w:rsidR="00B413B0" w:rsidRPr="008B2767" w:rsidRDefault="00B413B0" w:rsidP="00B65821">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r>
      <w:tr w:rsidR="00B413B0" w:rsidRPr="008B2767" w:rsidTr="00CF6EC7">
        <w:trPr>
          <w:trHeight w:val="417"/>
        </w:trPr>
        <w:tc>
          <w:tcPr>
            <w:tcW w:w="4525" w:type="dxa"/>
            <w:gridSpan w:val="2"/>
            <w:tcBorders>
              <w:top w:val="single" w:sz="4" w:space="0" w:color="auto"/>
              <w:bottom w:val="single" w:sz="4" w:space="0" w:color="auto"/>
            </w:tcBorders>
          </w:tcPr>
          <w:p w:rsidR="00B413B0" w:rsidRPr="008B2767" w:rsidRDefault="00B413B0" w:rsidP="00017631">
            <w:pPr>
              <w:pStyle w:val="NormalWeb"/>
              <w:numPr>
                <w:ilvl w:val="0"/>
                <w:numId w:val="17"/>
              </w:numPr>
              <w:tabs>
                <w:tab w:val="clear" w:pos="360"/>
              </w:tabs>
              <w:spacing w:before="0" w:beforeAutospacing="0" w:after="0" w:afterAutospacing="0"/>
              <w:rPr>
                <w:rFonts w:asciiTheme="minorHAnsi" w:hAnsiTheme="minorHAnsi" w:cstheme="minorHAnsi"/>
                <w:u w:val="single"/>
              </w:rPr>
            </w:pPr>
            <w:r w:rsidRPr="008B2767">
              <w:rPr>
                <w:rFonts w:asciiTheme="minorHAnsi" w:hAnsiTheme="minorHAnsi" w:cstheme="minorHAnsi"/>
                <w:u w:val="single"/>
              </w:rPr>
              <w:t>Curriculum Development</w:t>
            </w:r>
          </w:p>
        </w:tc>
        <w:tc>
          <w:tcPr>
            <w:tcW w:w="10080" w:type="dxa"/>
            <w:gridSpan w:val="35"/>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r>
      <w:tr w:rsidR="00B413B0" w:rsidRPr="008B2767" w:rsidTr="00366FC3">
        <w:trPr>
          <w:trHeight w:val="144"/>
        </w:trPr>
        <w:tc>
          <w:tcPr>
            <w:tcW w:w="4525" w:type="dxa"/>
            <w:gridSpan w:val="2"/>
            <w:tcBorders>
              <w:top w:val="single" w:sz="4" w:space="0" w:color="auto"/>
              <w:bottom w:val="single" w:sz="4" w:space="0" w:color="auto"/>
            </w:tcBorders>
          </w:tcPr>
          <w:p w:rsidR="00B413B0" w:rsidRPr="008B2767" w:rsidRDefault="00B413B0" w:rsidP="00017631">
            <w:pPr>
              <w:pStyle w:val="NormalWeb"/>
              <w:numPr>
                <w:ilvl w:val="1"/>
                <w:numId w:val="17"/>
              </w:numPr>
              <w:tabs>
                <w:tab w:val="clear" w:pos="720"/>
              </w:tabs>
              <w:spacing w:before="0" w:beforeAutospacing="0" w:after="0" w:afterAutospacing="0"/>
              <w:rPr>
                <w:rFonts w:asciiTheme="minorHAnsi" w:hAnsiTheme="minorHAnsi" w:cstheme="minorHAnsi"/>
              </w:rPr>
            </w:pPr>
            <w:r w:rsidRPr="008B2767">
              <w:rPr>
                <w:rFonts w:asciiTheme="minorHAnsi" w:hAnsiTheme="minorHAnsi" w:cstheme="minorHAnsi"/>
              </w:rPr>
              <w:t>Comprehend the role of curricular design in adapting the nature of the discipline to learner needs, interests and characteristics;</w:t>
            </w:r>
          </w:p>
        </w:tc>
        <w:tc>
          <w:tcPr>
            <w:tcW w:w="288" w:type="dxa"/>
            <w:vAlign w:val="center"/>
          </w:tcPr>
          <w:p w:rsidR="00B413B0" w:rsidRPr="008B2767" w:rsidRDefault="00B413B0" w:rsidP="00B65821">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r>
      <w:tr w:rsidR="00B413B0" w:rsidRPr="008B2767" w:rsidTr="00366FC3">
        <w:trPr>
          <w:trHeight w:val="144"/>
        </w:trPr>
        <w:tc>
          <w:tcPr>
            <w:tcW w:w="4525" w:type="dxa"/>
            <w:gridSpan w:val="2"/>
            <w:tcBorders>
              <w:top w:val="single" w:sz="4" w:space="0" w:color="auto"/>
              <w:bottom w:val="single" w:sz="4" w:space="0" w:color="auto"/>
            </w:tcBorders>
          </w:tcPr>
          <w:p w:rsidR="00B413B0" w:rsidRPr="008B2767" w:rsidRDefault="00B413B0" w:rsidP="00017631">
            <w:pPr>
              <w:pStyle w:val="NormalWeb"/>
              <w:numPr>
                <w:ilvl w:val="1"/>
                <w:numId w:val="17"/>
              </w:numPr>
              <w:tabs>
                <w:tab w:val="clear" w:pos="720"/>
              </w:tabs>
              <w:spacing w:before="0" w:beforeAutospacing="0" w:after="0" w:afterAutospacing="0"/>
              <w:rPr>
                <w:rFonts w:asciiTheme="minorHAnsi" w:hAnsiTheme="minorHAnsi" w:cstheme="minorHAnsi"/>
              </w:rPr>
            </w:pPr>
            <w:r w:rsidRPr="008B2767">
              <w:rPr>
                <w:rFonts w:asciiTheme="minorHAnsi" w:hAnsiTheme="minorHAnsi" w:cstheme="minorHAnsi"/>
              </w:rPr>
              <w:t xml:space="preserve">Describe the objectives and characteristics of different curricular models and their applicability in the teaching and learning of </w:t>
            </w:r>
            <w:smartTag w:uri="urn:schemas-microsoft-com:office:smarttags" w:element="stockticker">
              <w:r w:rsidRPr="008B2767">
                <w:rPr>
                  <w:rFonts w:asciiTheme="minorHAnsi" w:hAnsiTheme="minorHAnsi" w:cstheme="minorHAnsi"/>
                </w:rPr>
                <w:t>ASL</w:t>
              </w:r>
            </w:smartTag>
            <w:r w:rsidRPr="008B2767">
              <w:rPr>
                <w:rFonts w:asciiTheme="minorHAnsi" w:hAnsiTheme="minorHAnsi" w:cstheme="minorHAnsi"/>
              </w:rPr>
              <w:t>;</w:t>
            </w:r>
          </w:p>
        </w:tc>
        <w:tc>
          <w:tcPr>
            <w:tcW w:w="288" w:type="dxa"/>
            <w:vAlign w:val="center"/>
          </w:tcPr>
          <w:p w:rsidR="00B413B0" w:rsidRPr="008B2767" w:rsidRDefault="00B413B0" w:rsidP="00B65821">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r>
      <w:tr w:rsidR="00B413B0" w:rsidRPr="008B2767" w:rsidTr="00CF6EC7">
        <w:trPr>
          <w:trHeight w:val="642"/>
        </w:trPr>
        <w:tc>
          <w:tcPr>
            <w:tcW w:w="4525" w:type="dxa"/>
            <w:gridSpan w:val="2"/>
            <w:tcBorders>
              <w:top w:val="single" w:sz="4" w:space="0" w:color="auto"/>
              <w:bottom w:val="single" w:sz="4" w:space="0" w:color="auto"/>
            </w:tcBorders>
          </w:tcPr>
          <w:p w:rsidR="00B413B0" w:rsidRPr="008B2767" w:rsidRDefault="00B413B0" w:rsidP="00017631">
            <w:pPr>
              <w:pStyle w:val="NormalWeb"/>
              <w:numPr>
                <w:ilvl w:val="1"/>
                <w:numId w:val="17"/>
              </w:numPr>
              <w:tabs>
                <w:tab w:val="clear" w:pos="720"/>
              </w:tabs>
              <w:spacing w:before="0" w:beforeAutospacing="0" w:after="0" w:afterAutospacing="0"/>
              <w:rPr>
                <w:rFonts w:asciiTheme="minorHAnsi" w:hAnsiTheme="minorHAnsi" w:cstheme="minorHAnsi"/>
              </w:rPr>
            </w:pPr>
            <w:r w:rsidRPr="008B2767">
              <w:rPr>
                <w:rFonts w:asciiTheme="minorHAnsi" w:hAnsiTheme="minorHAnsi" w:cstheme="minorHAnsi"/>
              </w:rPr>
              <w:t xml:space="preserve">Describe the rights and responsibilities of the teacher in making decisions about program planning as it relates to </w:t>
            </w:r>
            <w:smartTag w:uri="urn:schemas-microsoft-com:office:smarttags" w:element="stockticker">
              <w:r w:rsidRPr="008B2767">
                <w:rPr>
                  <w:rFonts w:asciiTheme="minorHAnsi" w:hAnsiTheme="minorHAnsi" w:cstheme="minorHAnsi"/>
                </w:rPr>
                <w:t>ASL</w:t>
              </w:r>
            </w:smartTag>
            <w:r w:rsidRPr="008B2767">
              <w:rPr>
                <w:rFonts w:asciiTheme="minorHAnsi" w:hAnsiTheme="minorHAnsi" w:cstheme="minorHAnsi"/>
              </w:rPr>
              <w:t>;</w:t>
            </w:r>
          </w:p>
        </w:tc>
        <w:tc>
          <w:tcPr>
            <w:tcW w:w="288" w:type="dxa"/>
            <w:vAlign w:val="center"/>
          </w:tcPr>
          <w:p w:rsidR="00B413B0" w:rsidRPr="008B2767" w:rsidRDefault="00B413B0" w:rsidP="00B65821">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r>
      <w:tr w:rsidR="00B413B0" w:rsidRPr="008B2767" w:rsidTr="00CF6EC7">
        <w:trPr>
          <w:trHeight w:val="345"/>
        </w:trPr>
        <w:tc>
          <w:tcPr>
            <w:tcW w:w="4525" w:type="dxa"/>
            <w:gridSpan w:val="2"/>
            <w:tcBorders>
              <w:top w:val="single" w:sz="4" w:space="0" w:color="auto"/>
              <w:bottom w:val="single" w:sz="4" w:space="0" w:color="auto"/>
            </w:tcBorders>
          </w:tcPr>
          <w:p w:rsidR="00B413B0" w:rsidRPr="008B2767" w:rsidRDefault="00B413B0" w:rsidP="00017631">
            <w:pPr>
              <w:pStyle w:val="NormalWeb"/>
              <w:numPr>
                <w:ilvl w:val="0"/>
                <w:numId w:val="17"/>
              </w:numPr>
              <w:tabs>
                <w:tab w:val="clear" w:pos="360"/>
              </w:tabs>
              <w:spacing w:before="0" w:beforeAutospacing="0" w:after="0" w:afterAutospacing="0"/>
              <w:rPr>
                <w:rFonts w:asciiTheme="minorHAnsi" w:hAnsiTheme="minorHAnsi" w:cstheme="minorHAnsi"/>
                <w:u w:val="single"/>
              </w:rPr>
            </w:pPr>
            <w:r w:rsidRPr="008B2767">
              <w:rPr>
                <w:rFonts w:asciiTheme="minorHAnsi" w:hAnsiTheme="minorHAnsi" w:cstheme="minorHAnsi"/>
                <w:u w:val="single"/>
              </w:rPr>
              <w:t>Instruction</w:t>
            </w:r>
          </w:p>
        </w:tc>
        <w:tc>
          <w:tcPr>
            <w:tcW w:w="10080" w:type="dxa"/>
            <w:gridSpan w:val="35"/>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r>
      <w:tr w:rsidR="00B413B0" w:rsidRPr="008B2767" w:rsidTr="00CF6EC7">
        <w:trPr>
          <w:trHeight w:val="822"/>
        </w:trPr>
        <w:tc>
          <w:tcPr>
            <w:tcW w:w="4525" w:type="dxa"/>
            <w:gridSpan w:val="2"/>
            <w:tcBorders>
              <w:top w:val="single" w:sz="4" w:space="0" w:color="auto"/>
              <w:bottom w:val="single" w:sz="4" w:space="0" w:color="auto"/>
            </w:tcBorders>
          </w:tcPr>
          <w:p w:rsidR="00B413B0" w:rsidRPr="008B2767" w:rsidRDefault="00B413B0" w:rsidP="00017631">
            <w:pPr>
              <w:pStyle w:val="NormalWeb"/>
              <w:numPr>
                <w:ilvl w:val="1"/>
                <w:numId w:val="17"/>
              </w:numPr>
              <w:tabs>
                <w:tab w:val="clear" w:pos="720"/>
              </w:tabs>
              <w:spacing w:before="0" w:beforeAutospacing="0" w:after="0" w:afterAutospacing="0"/>
              <w:rPr>
                <w:rFonts w:asciiTheme="minorHAnsi" w:hAnsiTheme="minorHAnsi" w:cstheme="minorHAnsi"/>
              </w:rPr>
            </w:pPr>
            <w:r w:rsidRPr="008B2767">
              <w:rPr>
                <w:rFonts w:asciiTheme="minorHAnsi" w:hAnsiTheme="minorHAnsi" w:cstheme="minorHAnsi"/>
              </w:rPr>
              <w:t>Identify the purpose and theoretical underpinnings of a variety of teaching strategies and anticipating the learning outcomes that result;</w:t>
            </w:r>
          </w:p>
        </w:tc>
        <w:tc>
          <w:tcPr>
            <w:tcW w:w="288" w:type="dxa"/>
            <w:vAlign w:val="center"/>
          </w:tcPr>
          <w:p w:rsidR="00B413B0" w:rsidRPr="008B2767" w:rsidRDefault="00B413B0" w:rsidP="00B65821">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r>
      <w:tr w:rsidR="00B413B0" w:rsidRPr="008B2767" w:rsidTr="00366FC3">
        <w:trPr>
          <w:trHeight w:val="144"/>
        </w:trPr>
        <w:tc>
          <w:tcPr>
            <w:tcW w:w="4525" w:type="dxa"/>
            <w:gridSpan w:val="2"/>
            <w:tcBorders>
              <w:top w:val="single" w:sz="4" w:space="0" w:color="auto"/>
              <w:bottom w:val="single" w:sz="4" w:space="0" w:color="auto"/>
            </w:tcBorders>
          </w:tcPr>
          <w:p w:rsidR="00B413B0" w:rsidRPr="008B2767" w:rsidRDefault="00B413B0" w:rsidP="00017631">
            <w:pPr>
              <w:pStyle w:val="NormalWeb"/>
              <w:numPr>
                <w:ilvl w:val="1"/>
                <w:numId w:val="17"/>
              </w:numPr>
              <w:tabs>
                <w:tab w:val="clear" w:pos="720"/>
              </w:tabs>
              <w:spacing w:before="0" w:beforeAutospacing="0" w:after="0" w:afterAutospacing="0"/>
              <w:rPr>
                <w:rFonts w:asciiTheme="minorHAnsi" w:hAnsiTheme="minorHAnsi" w:cstheme="minorHAnsi"/>
              </w:rPr>
            </w:pPr>
            <w:r w:rsidRPr="008B2767">
              <w:rPr>
                <w:rFonts w:asciiTheme="minorHAnsi" w:hAnsiTheme="minorHAnsi" w:cstheme="minorHAnsi"/>
              </w:rPr>
              <w:lastRenderedPageBreak/>
              <w:t>Make critical decisions regarding planning for instruction, selecting materials, sequencing and executing learning activities to meet the individual needs of all students;</w:t>
            </w:r>
          </w:p>
        </w:tc>
        <w:tc>
          <w:tcPr>
            <w:tcW w:w="288" w:type="dxa"/>
            <w:vAlign w:val="center"/>
          </w:tcPr>
          <w:p w:rsidR="00B413B0" w:rsidRPr="008B2767" w:rsidRDefault="00B413B0" w:rsidP="00B65821">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r>
      <w:tr w:rsidR="00B413B0" w:rsidRPr="008B2767" w:rsidTr="00366FC3">
        <w:trPr>
          <w:trHeight w:val="144"/>
        </w:trPr>
        <w:tc>
          <w:tcPr>
            <w:tcW w:w="4525" w:type="dxa"/>
            <w:gridSpan w:val="2"/>
            <w:tcBorders>
              <w:top w:val="single" w:sz="4" w:space="0" w:color="auto"/>
              <w:bottom w:val="single" w:sz="4" w:space="0" w:color="auto"/>
            </w:tcBorders>
          </w:tcPr>
          <w:p w:rsidR="00B413B0" w:rsidRPr="008B2767" w:rsidRDefault="00B413B0" w:rsidP="00017631">
            <w:pPr>
              <w:pStyle w:val="NormalWeb"/>
              <w:numPr>
                <w:ilvl w:val="1"/>
                <w:numId w:val="17"/>
              </w:numPr>
              <w:tabs>
                <w:tab w:val="clear" w:pos="720"/>
              </w:tabs>
              <w:spacing w:before="0" w:beforeAutospacing="0" w:after="0" w:afterAutospacing="0"/>
              <w:rPr>
                <w:rFonts w:asciiTheme="minorHAnsi" w:hAnsiTheme="minorHAnsi" w:cstheme="minorHAnsi"/>
              </w:rPr>
            </w:pPr>
            <w:r w:rsidRPr="008B2767">
              <w:rPr>
                <w:rFonts w:asciiTheme="minorHAnsi" w:hAnsiTheme="minorHAnsi" w:cstheme="minorHAnsi"/>
              </w:rPr>
              <w:t>Evaluate the effectiveness of the total teaching-learning process, including daily interaction with students, continuous assessment of student learning and self evaluation;</w:t>
            </w:r>
          </w:p>
        </w:tc>
        <w:tc>
          <w:tcPr>
            <w:tcW w:w="288" w:type="dxa"/>
            <w:vAlign w:val="center"/>
          </w:tcPr>
          <w:p w:rsidR="00B413B0" w:rsidRPr="008B2767" w:rsidRDefault="00B413B0" w:rsidP="00B65821">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r>
      <w:tr w:rsidR="00B413B0" w:rsidRPr="008B2767" w:rsidTr="00366FC3">
        <w:trPr>
          <w:trHeight w:val="144"/>
        </w:trPr>
        <w:tc>
          <w:tcPr>
            <w:tcW w:w="4525" w:type="dxa"/>
            <w:gridSpan w:val="2"/>
            <w:tcBorders>
              <w:top w:val="single" w:sz="4" w:space="0" w:color="auto"/>
              <w:bottom w:val="single" w:sz="4" w:space="0" w:color="auto"/>
            </w:tcBorders>
          </w:tcPr>
          <w:p w:rsidR="00B413B0" w:rsidRPr="008B2767" w:rsidRDefault="00B413B0" w:rsidP="00017631">
            <w:pPr>
              <w:pStyle w:val="NormalWeb"/>
              <w:numPr>
                <w:ilvl w:val="1"/>
                <w:numId w:val="17"/>
              </w:numPr>
              <w:tabs>
                <w:tab w:val="clear" w:pos="720"/>
              </w:tabs>
              <w:spacing w:before="0" w:beforeAutospacing="0" w:after="0" w:afterAutospacing="0"/>
              <w:rPr>
                <w:rFonts w:asciiTheme="minorHAnsi" w:hAnsiTheme="minorHAnsi" w:cstheme="minorHAnsi"/>
              </w:rPr>
            </w:pPr>
            <w:r w:rsidRPr="008B2767">
              <w:rPr>
                <w:rFonts w:asciiTheme="minorHAnsi" w:hAnsiTheme="minorHAnsi" w:cstheme="minorHAnsi"/>
              </w:rPr>
              <w:t>Create a multimedia environment that capitalizes on the benefits of existing and emerging technologies;</w:t>
            </w:r>
          </w:p>
        </w:tc>
        <w:tc>
          <w:tcPr>
            <w:tcW w:w="288" w:type="dxa"/>
            <w:vAlign w:val="center"/>
          </w:tcPr>
          <w:p w:rsidR="00B413B0" w:rsidRPr="008B2767" w:rsidRDefault="00B413B0" w:rsidP="00B65821">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r>
      <w:tr w:rsidR="00B413B0" w:rsidRPr="008B2767" w:rsidTr="00CF6EC7">
        <w:trPr>
          <w:trHeight w:val="390"/>
        </w:trPr>
        <w:tc>
          <w:tcPr>
            <w:tcW w:w="4525" w:type="dxa"/>
            <w:gridSpan w:val="2"/>
            <w:tcBorders>
              <w:top w:val="single" w:sz="4" w:space="0" w:color="auto"/>
              <w:bottom w:val="single" w:sz="4" w:space="0" w:color="auto"/>
            </w:tcBorders>
          </w:tcPr>
          <w:p w:rsidR="00B413B0" w:rsidRPr="008B2767" w:rsidRDefault="00B413B0" w:rsidP="00017631">
            <w:pPr>
              <w:pStyle w:val="NormalWeb"/>
              <w:numPr>
                <w:ilvl w:val="0"/>
                <w:numId w:val="17"/>
              </w:numPr>
              <w:tabs>
                <w:tab w:val="clear" w:pos="360"/>
              </w:tabs>
              <w:spacing w:before="0" w:beforeAutospacing="0" w:after="0" w:afterAutospacing="0"/>
              <w:rPr>
                <w:rFonts w:asciiTheme="minorHAnsi" w:hAnsiTheme="minorHAnsi" w:cstheme="minorHAnsi"/>
                <w:u w:val="single"/>
              </w:rPr>
            </w:pPr>
            <w:r w:rsidRPr="008B2767">
              <w:rPr>
                <w:rFonts w:asciiTheme="minorHAnsi" w:hAnsiTheme="minorHAnsi" w:cstheme="minorHAnsi"/>
                <w:u w:val="single"/>
              </w:rPr>
              <w:t>Instructional Setting</w:t>
            </w:r>
          </w:p>
        </w:tc>
        <w:tc>
          <w:tcPr>
            <w:tcW w:w="10080" w:type="dxa"/>
            <w:gridSpan w:val="35"/>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r>
      <w:tr w:rsidR="00B413B0" w:rsidRPr="008B2767" w:rsidTr="00366FC3">
        <w:trPr>
          <w:trHeight w:val="144"/>
        </w:trPr>
        <w:tc>
          <w:tcPr>
            <w:tcW w:w="4525" w:type="dxa"/>
            <w:gridSpan w:val="2"/>
            <w:tcBorders>
              <w:top w:val="single" w:sz="4" w:space="0" w:color="auto"/>
              <w:bottom w:val="single" w:sz="4" w:space="0" w:color="auto"/>
            </w:tcBorders>
          </w:tcPr>
          <w:p w:rsidR="00B413B0" w:rsidRPr="008B2767" w:rsidRDefault="00B413B0" w:rsidP="00017631">
            <w:pPr>
              <w:pStyle w:val="NormalWeb"/>
              <w:numPr>
                <w:ilvl w:val="1"/>
                <w:numId w:val="17"/>
              </w:numPr>
              <w:tabs>
                <w:tab w:val="clear" w:pos="720"/>
              </w:tabs>
              <w:spacing w:before="0" w:beforeAutospacing="0" w:after="0" w:afterAutospacing="0"/>
              <w:rPr>
                <w:rFonts w:asciiTheme="minorHAnsi" w:hAnsiTheme="minorHAnsi" w:cstheme="minorHAnsi"/>
              </w:rPr>
            </w:pPr>
            <w:r w:rsidRPr="008B2767">
              <w:rPr>
                <w:rFonts w:asciiTheme="minorHAnsi" w:hAnsiTheme="minorHAnsi" w:cstheme="minorHAnsi"/>
              </w:rPr>
              <w:t>Gain information about the roles and responsibilities of public schools in the United States;</w:t>
            </w:r>
          </w:p>
        </w:tc>
        <w:tc>
          <w:tcPr>
            <w:tcW w:w="288" w:type="dxa"/>
            <w:vAlign w:val="center"/>
          </w:tcPr>
          <w:p w:rsidR="00B413B0" w:rsidRPr="008B2767" w:rsidRDefault="00B413B0" w:rsidP="00B65821">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r>
      <w:tr w:rsidR="00B413B0" w:rsidRPr="008B2767" w:rsidTr="00366FC3">
        <w:trPr>
          <w:trHeight w:val="144"/>
        </w:trPr>
        <w:tc>
          <w:tcPr>
            <w:tcW w:w="4525" w:type="dxa"/>
            <w:gridSpan w:val="2"/>
            <w:tcBorders>
              <w:top w:val="single" w:sz="4" w:space="0" w:color="auto"/>
              <w:bottom w:val="single" w:sz="4" w:space="0" w:color="auto"/>
            </w:tcBorders>
          </w:tcPr>
          <w:p w:rsidR="00B413B0" w:rsidRPr="008B2767" w:rsidRDefault="00B413B0" w:rsidP="00017631">
            <w:pPr>
              <w:pStyle w:val="NormalWeb"/>
              <w:numPr>
                <w:ilvl w:val="1"/>
                <w:numId w:val="17"/>
              </w:numPr>
              <w:tabs>
                <w:tab w:val="clear" w:pos="720"/>
              </w:tabs>
              <w:spacing w:before="0" w:beforeAutospacing="0" w:after="0" w:afterAutospacing="0"/>
              <w:rPr>
                <w:rFonts w:asciiTheme="minorHAnsi" w:hAnsiTheme="minorHAnsi" w:cstheme="minorHAnsi"/>
              </w:rPr>
            </w:pPr>
            <w:r w:rsidRPr="008B2767">
              <w:rPr>
                <w:rFonts w:asciiTheme="minorHAnsi" w:hAnsiTheme="minorHAnsi" w:cstheme="minorHAnsi"/>
              </w:rPr>
              <w:t>Examine the roles and services of school district/ state personnel: principals, guidance counselors, superintendents, school boards, foreign language supervisors, and State Department of Education personnel;</w:t>
            </w:r>
          </w:p>
        </w:tc>
        <w:tc>
          <w:tcPr>
            <w:tcW w:w="288" w:type="dxa"/>
            <w:vAlign w:val="center"/>
          </w:tcPr>
          <w:p w:rsidR="00B413B0" w:rsidRPr="008B2767" w:rsidRDefault="00B413B0" w:rsidP="00B65821">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r>
      <w:tr w:rsidR="00B413B0" w:rsidRPr="008B2767" w:rsidTr="00366FC3">
        <w:trPr>
          <w:trHeight w:val="144"/>
        </w:trPr>
        <w:tc>
          <w:tcPr>
            <w:tcW w:w="4525" w:type="dxa"/>
            <w:gridSpan w:val="2"/>
            <w:tcBorders>
              <w:top w:val="single" w:sz="4" w:space="0" w:color="auto"/>
              <w:bottom w:val="single" w:sz="4" w:space="0" w:color="auto"/>
            </w:tcBorders>
          </w:tcPr>
          <w:p w:rsidR="00B413B0" w:rsidRPr="008B2767" w:rsidRDefault="00B413B0" w:rsidP="00017631">
            <w:pPr>
              <w:pStyle w:val="NormalWeb"/>
              <w:numPr>
                <w:ilvl w:val="1"/>
                <w:numId w:val="17"/>
              </w:numPr>
              <w:tabs>
                <w:tab w:val="clear" w:pos="720"/>
              </w:tabs>
              <w:spacing w:before="0" w:beforeAutospacing="0" w:after="0" w:afterAutospacing="0"/>
              <w:rPr>
                <w:rFonts w:asciiTheme="minorHAnsi" w:hAnsiTheme="minorHAnsi" w:cstheme="minorHAnsi"/>
              </w:rPr>
            </w:pPr>
            <w:r w:rsidRPr="008B2767">
              <w:rPr>
                <w:rFonts w:asciiTheme="minorHAnsi" w:hAnsiTheme="minorHAnsi" w:cstheme="minorHAnsi"/>
              </w:rPr>
              <w:t>Develop awareness of protocols, reporting mechanisms and rules governing the various functions of schools;</w:t>
            </w:r>
          </w:p>
        </w:tc>
        <w:tc>
          <w:tcPr>
            <w:tcW w:w="288" w:type="dxa"/>
            <w:vAlign w:val="center"/>
          </w:tcPr>
          <w:p w:rsidR="00B413B0" w:rsidRPr="008B2767" w:rsidRDefault="00B413B0" w:rsidP="00B65821">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r>
      <w:tr w:rsidR="00B413B0" w:rsidRPr="008B2767" w:rsidTr="00366FC3">
        <w:trPr>
          <w:trHeight w:val="144"/>
        </w:trPr>
        <w:tc>
          <w:tcPr>
            <w:tcW w:w="4525" w:type="dxa"/>
            <w:gridSpan w:val="2"/>
            <w:tcBorders>
              <w:top w:val="single" w:sz="4" w:space="0" w:color="auto"/>
              <w:bottom w:val="single" w:sz="4" w:space="0" w:color="auto"/>
            </w:tcBorders>
          </w:tcPr>
          <w:p w:rsidR="00B413B0" w:rsidRPr="008B2767" w:rsidRDefault="00B413B0" w:rsidP="00017631">
            <w:pPr>
              <w:numPr>
                <w:ilvl w:val="1"/>
                <w:numId w:val="17"/>
              </w:numPr>
              <w:tabs>
                <w:tab w:val="clear" w:pos="720"/>
              </w:tabs>
              <w:rPr>
                <w:rFonts w:asciiTheme="minorHAnsi" w:hAnsiTheme="minorHAnsi" w:cstheme="minorHAnsi"/>
                <w:sz w:val="18"/>
                <w:szCs w:val="18"/>
              </w:rPr>
            </w:pPr>
            <w:r w:rsidRPr="008B2767">
              <w:rPr>
                <w:rFonts w:asciiTheme="minorHAnsi" w:hAnsiTheme="minorHAnsi" w:cstheme="minorHAnsi"/>
                <w:sz w:val="18"/>
                <w:szCs w:val="18"/>
              </w:rPr>
              <w:t>Demonstrate and practice self-assessment and reflection.</w:t>
            </w:r>
          </w:p>
        </w:tc>
        <w:tc>
          <w:tcPr>
            <w:tcW w:w="288" w:type="dxa"/>
            <w:vAlign w:val="center"/>
          </w:tcPr>
          <w:p w:rsidR="00B413B0" w:rsidRPr="008B2767" w:rsidRDefault="00B413B0" w:rsidP="00B65821">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r>
      <w:tr w:rsidR="00B413B0" w:rsidRPr="008B2767" w:rsidTr="00CF6EC7">
        <w:trPr>
          <w:trHeight w:val="435"/>
        </w:trPr>
        <w:tc>
          <w:tcPr>
            <w:tcW w:w="4525" w:type="dxa"/>
            <w:gridSpan w:val="2"/>
            <w:tcBorders>
              <w:top w:val="single" w:sz="4" w:space="0" w:color="auto"/>
              <w:bottom w:val="single" w:sz="4" w:space="0" w:color="auto"/>
            </w:tcBorders>
          </w:tcPr>
          <w:p w:rsidR="00B413B0" w:rsidRPr="008B2767" w:rsidRDefault="00B413B0" w:rsidP="00017631">
            <w:pPr>
              <w:pStyle w:val="NormalWeb"/>
              <w:numPr>
                <w:ilvl w:val="0"/>
                <w:numId w:val="17"/>
              </w:numPr>
              <w:tabs>
                <w:tab w:val="clear" w:pos="360"/>
              </w:tabs>
              <w:spacing w:before="0" w:beforeAutospacing="0" w:after="0" w:afterAutospacing="0"/>
              <w:rPr>
                <w:rFonts w:asciiTheme="minorHAnsi" w:hAnsiTheme="minorHAnsi" w:cstheme="minorHAnsi"/>
                <w:u w:val="single"/>
              </w:rPr>
            </w:pPr>
            <w:r w:rsidRPr="008B2767">
              <w:rPr>
                <w:rFonts w:asciiTheme="minorHAnsi" w:hAnsiTheme="minorHAnsi" w:cstheme="minorHAnsi"/>
                <w:u w:val="single"/>
              </w:rPr>
              <w:t>Communication</w:t>
            </w:r>
          </w:p>
        </w:tc>
        <w:tc>
          <w:tcPr>
            <w:tcW w:w="10080" w:type="dxa"/>
            <w:gridSpan w:val="35"/>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r>
      <w:tr w:rsidR="00B413B0" w:rsidRPr="008B2767" w:rsidTr="00366FC3">
        <w:trPr>
          <w:trHeight w:val="144"/>
        </w:trPr>
        <w:tc>
          <w:tcPr>
            <w:tcW w:w="4525" w:type="dxa"/>
            <w:gridSpan w:val="2"/>
            <w:tcBorders>
              <w:top w:val="single" w:sz="4" w:space="0" w:color="auto"/>
              <w:bottom w:val="single" w:sz="4" w:space="0" w:color="auto"/>
            </w:tcBorders>
          </w:tcPr>
          <w:p w:rsidR="00B413B0" w:rsidRPr="008B2767" w:rsidRDefault="00B413B0" w:rsidP="00017631">
            <w:pPr>
              <w:pStyle w:val="NormalWeb"/>
              <w:numPr>
                <w:ilvl w:val="1"/>
                <w:numId w:val="17"/>
              </w:numPr>
              <w:tabs>
                <w:tab w:val="clear" w:pos="720"/>
              </w:tabs>
              <w:spacing w:before="0" w:beforeAutospacing="0" w:after="0" w:afterAutospacing="0"/>
              <w:rPr>
                <w:rFonts w:asciiTheme="minorHAnsi" w:hAnsiTheme="minorHAnsi" w:cstheme="minorHAnsi"/>
              </w:rPr>
            </w:pPr>
            <w:r w:rsidRPr="008B2767">
              <w:rPr>
                <w:rFonts w:asciiTheme="minorHAnsi" w:hAnsiTheme="minorHAnsi" w:cstheme="minorHAnsi"/>
              </w:rPr>
              <w:t xml:space="preserve">Utilize effective communication skills and strategies in </w:t>
            </w:r>
            <w:smartTag w:uri="urn:schemas-microsoft-com:office:smarttags" w:element="stockticker">
              <w:r w:rsidRPr="008B2767">
                <w:rPr>
                  <w:rFonts w:asciiTheme="minorHAnsi" w:hAnsiTheme="minorHAnsi" w:cstheme="minorHAnsi"/>
                </w:rPr>
                <w:t>ASL</w:t>
              </w:r>
            </w:smartTag>
            <w:r w:rsidRPr="008B2767">
              <w:rPr>
                <w:rFonts w:asciiTheme="minorHAnsi" w:hAnsiTheme="minorHAnsi" w:cstheme="minorHAnsi"/>
              </w:rPr>
              <w:t xml:space="preserve"> and English, including:</w:t>
            </w:r>
          </w:p>
        </w:tc>
        <w:tc>
          <w:tcPr>
            <w:tcW w:w="288" w:type="dxa"/>
            <w:vAlign w:val="center"/>
          </w:tcPr>
          <w:p w:rsidR="00B413B0" w:rsidRPr="008B2767" w:rsidRDefault="00B413B0" w:rsidP="00B65821">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r>
      <w:tr w:rsidR="00A51A05" w:rsidRPr="008B2767" w:rsidTr="00A51A05">
        <w:trPr>
          <w:trHeight w:val="1110"/>
        </w:trPr>
        <w:tc>
          <w:tcPr>
            <w:tcW w:w="14605" w:type="dxa"/>
            <w:gridSpan w:val="37"/>
            <w:tcBorders>
              <w:top w:val="single" w:sz="4" w:space="0" w:color="auto"/>
            </w:tcBorders>
          </w:tcPr>
          <w:p w:rsidR="00A51A05" w:rsidRPr="008B2767" w:rsidRDefault="00A51A05" w:rsidP="00017631">
            <w:pPr>
              <w:pStyle w:val="NormalWeb"/>
              <w:numPr>
                <w:ilvl w:val="2"/>
                <w:numId w:val="17"/>
              </w:numPr>
              <w:spacing w:before="0" w:beforeAutospacing="0" w:after="0" w:afterAutospacing="0"/>
              <w:rPr>
                <w:rFonts w:asciiTheme="minorHAnsi" w:hAnsiTheme="minorHAnsi" w:cstheme="minorHAnsi"/>
              </w:rPr>
            </w:pPr>
            <w:r w:rsidRPr="008B2767">
              <w:rPr>
                <w:rFonts w:asciiTheme="minorHAnsi" w:hAnsiTheme="minorHAnsi" w:cstheme="minorHAnsi"/>
              </w:rPr>
              <w:lastRenderedPageBreak/>
              <w:t>Determining the implied and intended meaning as conveyed by verbal and non-verbal signals;</w:t>
            </w:r>
          </w:p>
          <w:p w:rsidR="00A51A05" w:rsidRPr="008B2767" w:rsidRDefault="00A51A05" w:rsidP="00017631">
            <w:pPr>
              <w:pStyle w:val="NormalWeb"/>
              <w:numPr>
                <w:ilvl w:val="2"/>
                <w:numId w:val="17"/>
              </w:numPr>
              <w:spacing w:before="0" w:beforeAutospacing="0" w:after="0" w:afterAutospacing="0"/>
              <w:rPr>
                <w:rFonts w:asciiTheme="minorHAnsi" w:hAnsiTheme="minorHAnsi" w:cstheme="minorHAnsi"/>
              </w:rPr>
            </w:pPr>
            <w:r w:rsidRPr="008B2767">
              <w:rPr>
                <w:rFonts w:asciiTheme="minorHAnsi" w:hAnsiTheme="minorHAnsi" w:cstheme="minorHAnsi"/>
              </w:rPr>
              <w:t>Conveying thoughts in a clear manner appropriate to the audience being addressed;</w:t>
            </w:r>
          </w:p>
          <w:p w:rsidR="00A51A05" w:rsidRPr="008B2767" w:rsidRDefault="00A51A05" w:rsidP="00017631">
            <w:pPr>
              <w:pStyle w:val="NormalWeb"/>
              <w:numPr>
                <w:ilvl w:val="2"/>
                <w:numId w:val="17"/>
              </w:numPr>
              <w:spacing w:before="0" w:beforeAutospacing="0" w:after="0" w:afterAutospacing="0"/>
              <w:rPr>
                <w:rFonts w:asciiTheme="minorHAnsi" w:hAnsiTheme="minorHAnsi" w:cstheme="minorHAnsi"/>
              </w:rPr>
            </w:pPr>
            <w:r w:rsidRPr="008B2767">
              <w:rPr>
                <w:rFonts w:asciiTheme="minorHAnsi" w:hAnsiTheme="minorHAnsi" w:cstheme="minorHAnsi"/>
              </w:rPr>
              <w:t>Reading or viewing a variety of texts and visual reproductions, and deriving meaning consistent with the author’s intentions;</w:t>
            </w:r>
          </w:p>
          <w:p w:rsidR="00A51A05" w:rsidRPr="007C163D" w:rsidRDefault="00A51A05" w:rsidP="00A51A05">
            <w:pPr>
              <w:pStyle w:val="NormalWeb"/>
              <w:numPr>
                <w:ilvl w:val="2"/>
                <w:numId w:val="17"/>
              </w:numPr>
              <w:spacing w:before="0" w:beforeAutospacing="0" w:after="0" w:afterAutospacing="0"/>
              <w:rPr>
                <w:rFonts w:asciiTheme="minorHAnsi" w:hAnsiTheme="minorHAnsi" w:cstheme="minorHAnsi"/>
                <w:bCs/>
              </w:rPr>
            </w:pPr>
            <w:r w:rsidRPr="007C163D">
              <w:rPr>
                <w:rFonts w:asciiTheme="minorHAnsi" w:hAnsiTheme="minorHAnsi" w:cstheme="minorHAnsi"/>
              </w:rPr>
              <w:t>Signing ASL and writing English clearly and concisely in a style appropriate to the intent of the task;</w:t>
            </w:r>
          </w:p>
          <w:p w:rsidR="00A51A05" w:rsidRPr="008B2767" w:rsidRDefault="00A51A05" w:rsidP="00A51A05">
            <w:pPr>
              <w:pStyle w:val="NormalWeb"/>
              <w:numPr>
                <w:ilvl w:val="2"/>
                <w:numId w:val="17"/>
              </w:numPr>
              <w:spacing w:before="0" w:beforeAutospacing="0" w:after="0" w:afterAutospacing="0"/>
              <w:rPr>
                <w:rFonts w:asciiTheme="minorHAnsi" w:hAnsiTheme="minorHAnsi" w:cstheme="minorHAnsi"/>
                <w:b/>
                <w:bCs/>
              </w:rPr>
            </w:pPr>
            <w:r w:rsidRPr="008B2767">
              <w:rPr>
                <w:rFonts w:asciiTheme="minorHAnsi" w:hAnsiTheme="minorHAnsi" w:cstheme="minorHAnsi"/>
              </w:rPr>
              <w:t>Tailoring language, signed and written, for a variety of audiences.</w:t>
            </w:r>
          </w:p>
        </w:tc>
      </w:tr>
      <w:tr w:rsidR="00B413B0" w:rsidRPr="008B2767" w:rsidTr="00366FC3">
        <w:trPr>
          <w:trHeight w:val="144"/>
        </w:trPr>
        <w:tc>
          <w:tcPr>
            <w:tcW w:w="4525" w:type="dxa"/>
            <w:gridSpan w:val="2"/>
            <w:tcBorders>
              <w:top w:val="single" w:sz="4" w:space="0" w:color="auto"/>
              <w:bottom w:val="single" w:sz="4" w:space="0" w:color="auto"/>
            </w:tcBorders>
          </w:tcPr>
          <w:p w:rsidR="00B413B0" w:rsidRPr="008B2767" w:rsidRDefault="00B413B0" w:rsidP="00017631">
            <w:pPr>
              <w:pStyle w:val="NormalWeb"/>
              <w:numPr>
                <w:ilvl w:val="1"/>
                <w:numId w:val="17"/>
              </w:numPr>
              <w:tabs>
                <w:tab w:val="clear" w:pos="720"/>
              </w:tabs>
              <w:spacing w:before="0" w:beforeAutospacing="0" w:after="0" w:afterAutospacing="0"/>
              <w:rPr>
                <w:rFonts w:asciiTheme="minorHAnsi" w:hAnsiTheme="minorHAnsi" w:cstheme="minorHAnsi"/>
              </w:rPr>
            </w:pPr>
            <w:r w:rsidRPr="008B2767">
              <w:rPr>
                <w:rFonts w:asciiTheme="minorHAnsi" w:hAnsiTheme="minorHAnsi" w:cstheme="minorHAnsi"/>
              </w:rPr>
              <w:t>Demonstrate effective interpersonal skills, including:</w:t>
            </w:r>
          </w:p>
        </w:tc>
        <w:tc>
          <w:tcPr>
            <w:tcW w:w="288" w:type="dxa"/>
            <w:vAlign w:val="center"/>
          </w:tcPr>
          <w:p w:rsidR="00B413B0" w:rsidRPr="008B2767" w:rsidRDefault="00B413B0" w:rsidP="00B65821">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r>
      <w:tr w:rsidR="00A51A05" w:rsidRPr="008B2767" w:rsidTr="00A51A05">
        <w:trPr>
          <w:trHeight w:val="480"/>
        </w:trPr>
        <w:tc>
          <w:tcPr>
            <w:tcW w:w="14605" w:type="dxa"/>
            <w:gridSpan w:val="37"/>
            <w:tcBorders>
              <w:top w:val="single" w:sz="4" w:space="0" w:color="auto"/>
            </w:tcBorders>
          </w:tcPr>
          <w:p w:rsidR="00A51A05" w:rsidRPr="007C163D" w:rsidRDefault="00A51A05" w:rsidP="00017631">
            <w:pPr>
              <w:pStyle w:val="NormalWeb"/>
              <w:numPr>
                <w:ilvl w:val="2"/>
                <w:numId w:val="17"/>
              </w:numPr>
              <w:spacing w:before="0" w:beforeAutospacing="0" w:after="0" w:afterAutospacing="0"/>
              <w:rPr>
                <w:rFonts w:asciiTheme="minorHAnsi" w:hAnsiTheme="minorHAnsi" w:cstheme="minorHAnsi"/>
              </w:rPr>
            </w:pPr>
            <w:r w:rsidRPr="007C163D">
              <w:rPr>
                <w:rFonts w:asciiTheme="minorHAnsi" w:hAnsiTheme="minorHAnsi" w:cstheme="minorHAnsi"/>
              </w:rPr>
              <w:t>An awareness of the diverse perspectives of one’s audiences, including diverse cultures;</w:t>
            </w:r>
          </w:p>
          <w:p w:rsidR="00A51A05" w:rsidRPr="007C163D" w:rsidRDefault="00A51A05" w:rsidP="00017631">
            <w:pPr>
              <w:pStyle w:val="NormalWeb"/>
              <w:numPr>
                <w:ilvl w:val="2"/>
                <w:numId w:val="17"/>
              </w:numPr>
              <w:spacing w:before="0" w:beforeAutospacing="0" w:after="0" w:afterAutospacing="0"/>
              <w:rPr>
                <w:rFonts w:asciiTheme="minorHAnsi" w:hAnsiTheme="minorHAnsi" w:cstheme="minorHAnsi"/>
              </w:rPr>
            </w:pPr>
            <w:r w:rsidRPr="007C163D">
              <w:rPr>
                <w:rFonts w:asciiTheme="minorHAnsi" w:hAnsiTheme="minorHAnsi" w:cstheme="minorHAnsi"/>
              </w:rPr>
              <w:t>A sense of the appropriateness and effectiveness of behaviors within a range of social and professional contexts;</w:t>
            </w:r>
          </w:p>
          <w:p w:rsidR="00A51A05" w:rsidRPr="007C163D" w:rsidRDefault="00A51A05" w:rsidP="00A51A05">
            <w:pPr>
              <w:pStyle w:val="NormalWeb"/>
              <w:numPr>
                <w:ilvl w:val="2"/>
                <w:numId w:val="17"/>
              </w:numPr>
              <w:spacing w:before="0" w:beforeAutospacing="0" w:after="0" w:afterAutospacing="0"/>
              <w:rPr>
                <w:rFonts w:asciiTheme="minorHAnsi" w:hAnsiTheme="minorHAnsi" w:cstheme="minorHAnsi"/>
                <w:bCs/>
              </w:rPr>
            </w:pPr>
            <w:r w:rsidRPr="007C163D">
              <w:rPr>
                <w:rFonts w:asciiTheme="minorHAnsi" w:hAnsiTheme="minorHAnsi" w:cstheme="minorHAnsi"/>
              </w:rPr>
              <w:t>Flexibility of thought in situations which offer a variety of interpretations and options;</w:t>
            </w:r>
          </w:p>
          <w:p w:rsidR="00A51A05" w:rsidRPr="007C163D" w:rsidRDefault="00A51A05" w:rsidP="00A51A05">
            <w:pPr>
              <w:pStyle w:val="NormalWeb"/>
              <w:numPr>
                <w:ilvl w:val="2"/>
                <w:numId w:val="17"/>
              </w:numPr>
              <w:spacing w:before="0" w:beforeAutospacing="0" w:after="0" w:afterAutospacing="0"/>
              <w:rPr>
                <w:rFonts w:asciiTheme="minorHAnsi" w:hAnsiTheme="minorHAnsi" w:cstheme="minorHAnsi"/>
                <w:bCs/>
              </w:rPr>
            </w:pPr>
            <w:r w:rsidRPr="007C163D">
              <w:rPr>
                <w:rFonts w:asciiTheme="minorHAnsi" w:hAnsiTheme="minorHAnsi" w:cstheme="minorHAnsi"/>
              </w:rPr>
              <w:t>Recognition or creation of alternative resolutions to conflict.</w:t>
            </w:r>
          </w:p>
        </w:tc>
      </w:tr>
      <w:tr w:rsidR="00B413B0" w:rsidRPr="008B2767" w:rsidTr="00CF6EC7">
        <w:trPr>
          <w:trHeight w:val="372"/>
        </w:trPr>
        <w:tc>
          <w:tcPr>
            <w:tcW w:w="4525" w:type="dxa"/>
            <w:gridSpan w:val="2"/>
            <w:tcBorders>
              <w:top w:val="single" w:sz="4" w:space="0" w:color="auto"/>
              <w:bottom w:val="single" w:sz="4" w:space="0" w:color="auto"/>
            </w:tcBorders>
          </w:tcPr>
          <w:p w:rsidR="00B413B0" w:rsidRPr="008B2767" w:rsidRDefault="00B413B0" w:rsidP="00017631">
            <w:pPr>
              <w:pStyle w:val="NormalWeb"/>
              <w:numPr>
                <w:ilvl w:val="0"/>
                <w:numId w:val="17"/>
              </w:numPr>
              <w:tabs>
                <w:tab w:val="clear" w:pos="360"/>
              </w:tabs>
              <w:spacing w:before="0" w:beforeAutospacing="0" w:after="0" w:afterAutospacing="0"/>
              <w:rPr>
                <w:rFonts w:asciiTheme="minorHAnsi" w:hAnsiTheme="minorHAnsi" w:cstheme="minorHAnsi"/>
                <w:u w:val="single"/>
              </w:rPr>
            </w:pPr>
            <w:r w:rsidRPr="008B2767">
              <w:rPr>
                <w:rFonts w:asciiTheme="minorHAnsi" w:hAnsiTheme="minorHAnsi" w:cstheme="minorHAnsi"/>
                <w:u w:val="single"/>
              </w:rPr>
              <w:t>Acquisition of Knowledge</w:t>
            </w:r>
          </w:p>
        </w:tc>
        <w:tc>
          <w:tcPr>
            <w:tcW w:w="10080" w:type="dxa"/>
            <w:gridSpan w:val="35"/>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r>
      <w:tr w:rsidR="00B413B0" w:rsidRPr="008B2767" w:rsidTr="00366FC3">
        <w:trPr>
          <w:trHeight w:val="144"/>
        </w:trPr>
        <w:tc>
          <w:tcPr>
            <w:tcW w:w="4525" w:type="dxa"/>
            <w:gridSpan w:val="2"/>
            <w:tcBorders>
              <w:top w:val="single" w:sz="4" w:space="0" w:color="auto"/>
              <w:bottom w:val="single" w:sz="4" w:space="0" w:color="auto"/>
            </w:tcBorders>
          </w:tcPr>
          <w:p w:rsidR="00B413B0" w:rsidRPr="008B2767" w:rsidRDefault="00B413B0" w:rsidP="00017631">
            <w:pPr>
              <w:pStyle w:val="NormalWeb"/>
              <w:numPr>
                <w:ilvl w:val="1"/>
                <w:numId w:val="17"/>
              </w:numPr>
              <w:tabs>
                <w:tab w:val="clear" w:pos="720"/>
              </w:tabs>
              <w:spacing w:before="0" w:beforeAutospacing="0" w:after="0" w:afterAutospacing="0"/>
              <w:rPr>
                <w:rFonts w:asciiTheme="minorHAnsi" w:hAnsiTheme="minorHAnsi" w:cstheme="minorHAnsi"/>
              </w:rPr>
            </w:pPr>
            <w:r w:rsidRPr="008B2767">
              <w:rPr>
                <w:rFonts w:asciiTheme="minorHAnsi" w:hAnsiTheme="minorHAnsi" w:cstheme="minorHAnsi"/>
              </w:rPr>
              <w:t>Demonstrate an awareness of information sources and the ability to:</w:t>
            </w:r>
          </w:p>
        </w:tc>
        <w:tc>
          <w:tcPr>
            <w:tcW w:w="288" w:type="dxa"/>
            <w:vAlign w:val="center"/>
          </w:tcPr>
          <w:p w:rsidR="00B413B0" w:rsidRPr="008B2767" w:rsidRDefault="00B413B0" w:rsidP="00B65821">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r>
      <w:tr w:rsidR="00A51A05" w:rsidRPr="008B2767" w:rsidTr="00A51A05">
        <w:trPr>
          <w:trHeight w:val="453"/>
        </w:trPr>
        <w:tc>
          <w:tcPr>
            <w:tcW w:w="14605" w:type="dxa"/>
            <w:gridSpan w:val="37"/>
            <w:tcBorders>
              <w:top w:val="single" w:sz="4" w:space="0" w:color="auto"/>
            </w:tcBorders>
          </w:tcPr>
          <w:p w:rsidR="00A51A05" w:rsidRPr="00A51A05" w:rsidRDefault="00A51A05" w:rsidP="00A51A05">
            <w:pPr>
              <w:pStyle w:val="NormalWeb"/>
              <w:numPr>
                <w:ilvl w:val="2"/>
                <w:numId w:val="17"/>
              </w:numPr>
              <w:spacing w:before="0" w:beforeAutospacing="0" w:after="0" w:afterAutospacing="0"/>
              <w:rPr>
                <w:rFonts w:asciiTheme="minorHAnsi" w:hAnsiTheme="minorHAnsi" w:cstheme="minorHAnsi"/>
                <w:bCs/>
              </w:rPr>
            </w:pPr>
            <w:r w:rsidRPr="00A51A05">
              <w:rPr>
                <w:rFonts w:asciiTheme="minorHAnsi" w:hAnsiTheme="minorHAnsi" w:cstheme="minorHAnsi"/>
              </w:rPr>
              <w:t>Identify information sources and assess source reliability;</w:t>
            </w:r>
          </w:p>
          <w:p w:rsidR="00A51A05" w:rsidRPr="00A51A05" w:rsidRDefault="00A51A05" w:rsidP="00A51A05">
            <w:pPr>
              <w:pStyle w:val="NormalWeb"/>
              <w:numPr>
                <w:ilvl w:val="2"/>
                <w:numId w:val="17"/>
              </w:numPr>
              <w:spacing w:before="0" w:beforeAutospacing="0" w:after="0" w:afterAutospacing="0"/>
              <w:rPr>
                <w:rFonts w:asciiTheme="minorHAnsi" w:hAnsiTheme="minorHAnsi" w:cstheme="minorHAnsi"/>
                <w:bCs/>
              </w:rPr>
            </w:pPr>
            <w:r w:rsidRPr="00A51A05">
              <w:rPr>
                <w:rFonts w:asciiTheme="minorHAnsi" w:hAnsiTheme="minorHAnsi" w:cstheme="minorHAnsi"/>
              </w:rPr>
              <w:t>Evaluate the thoroughness of reporting and the strength of arguments, and distinguish between fact and opinion.</w:t>
            </w:r>
          </w:p>
        </w:tc>
      </w:tr>
      <w:tr w:rsidR="00B413B0" w:rsidRPr="008B2767" w:rsidTr="00366FC3">
        <w:trPr>
          <w:trHeight w:val="144"/>
        </w:trPr>
        <w:tc>
          <w:tcPr>
            <w:tcW w:w="4525" w:type="dxa"/>
            <w:gridSpan w:val="2"/>
            <w:tcBorders>
              <w:top w:val="single" w:sz="4" w:space="0" w:color="auto"/>
              <w:bottom w:val="single" w:sz="4" w:space="0" w:color="auto"/>
            </w:tcBorders>
          </w:tcPr>
          <w:p w:rsidR="00B413B0" w:rsidRPr="008B2767" w:rsidRDefault="00B413B0" w:rsidP="00017631">
            <w:pPr>
              <w:pStyle w:val="NormalWeb"/>
              <w:numPr>
                <w:ilvl w:val="1"/>
                <w:numId w:val="17"/>
              </w:numPr>
              <w:tabs>
                <w:tab w:val="clear" w:pos="720"/>
              </w:tabs>
              <w:spacing w:before="0" w:beforeAutospacing="0" w:after="0" w:afterAutospacing="0"/>
              <w:rPr>
                <w:rFonts w:asciiTheme="minorHAnsi" w:hAnsiTheme="minorHAnsi" w:cstheme="minorHAnsi"/>
              </w:rPr>
            </w:pPr>
            <w:r w:rsidRPr="008B2767">
              <w:rPr>
                <w:rFonts w:asciiTheme="minorHAnsi" w:hAnsiTheme="minorHAnsi" w:cstheme="minorHAnsi"/>
              </w:rPr>
              <w:t>Analyze and synthesize new information with emphasis on the development of critical-thinking and study skills, including:</w:t>
            </w:r>
          </w:p>
        </w:tc>
        <w:tc>
          <w:tcPr>
            <w:tcW w:w="288" w:type="dxa"/>
            <w:vAlign w:val="center"/>
          </w:tcPr>
          <w:p w:rsidR="00B413B0" w:rsidRPr="008B2767" w:rsidRDefault="00B413B0" w:rsidP="00B65821">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r>
      <w:tr w:rsidR="00A51A05" w:rsidRPr="008B2767" w:rsidTr="00A51A05">
        <w:trPr>
          <w:trHeight w:val="507"/>
        </w:trPr>
        <w:tc>
          <w:tcPr>
            <w:tcW w:w="14605" w:type="dxa"/>
            <w:gridSpan w:val="37"/>
            <w:tcBorders>
              <w:top w:val="single" w:sz="4" w:space="0" w:color="auto"/>
            </w:tcBorders>
          </w:tcPr>
          <w:p w:rsidR="00A51A05" w:rsidRPr="008B2767" w:rsidRDefault="00A51A05" w:rsidP="00017631">
            <w:pPr>
              <w:pStyle w:val="NormalWeb"/>
              <w:numPr>
                <w:ilvl w:val="2"/>
                <w:numId w:val="17"/>
              </w:numPr>
              <w:spacing w:before="0" w:beforeAutospacing="0" w:after="0" w:afterAutospacing="0"/>
              <w:rPr>
                <w:rFonts w:asciiTheme="minorHAnsi" w:hAnsiTheme="minorHAnsi" w:cstheme="minorHAnsi"/>
              </w:rPr>
            </w:pPr>
            <w:r w:rsidRPr="008B2767">
              <w:rPr>
                <w:rFonts w:asciiTheme="minorHAnsi" w:hAnsiTheme="minorHAnsi" w:cstheme="minorHAnsi"/>
              </w:rPr>
              <w:t>Identifying issues or problems and their causes, securing relevant information and relating, comparing, or quantifying data from various sources;</w:t>
            </w:r>
          </w:p>
          <w:p w:rsidR="00A51A05" w:rsidRPr="007C163D" w:rsidRDefault="00A51A05" w:rsidP="00A51A05">
            <w:pPr>
              <w:pStyle w:val="NormalWeb"/>
              <w:numPr>
                <w:ilvl w:val="2"/>
                <w:numId w:val="17"/>
              </w:numPr>
              <w:spacing w:before="0" w:beforeAutospacing="0" w:after="0" w:afterAutospacing="0"/>
              <w:rPr>
                <w:rFonts w:asciiTheme="minorHAnsi" w:hAnsiTheme="minorHAnsi" w:cstheme="minorHAnsi"/>
                <w:bCs/>
              </w:rPr>
            </w:pPr>
            <w:r w:rsidRPr="007C163D">
              <w:rPr>
                <w:rFonts w:asciiTheme="minorHAnsi" w:hAnsiTheme="minorHAnsi" w:cstheme="minorHAnsi"/>
              </w:rPr>
              <w:t>Making decisions which are based on logical assumptions and which incorporate all pertinent information;</w:t>
            </w:r>
          </w:p>
          <w:p w:rsidR="00A51A05" w:rsidRPr="008B2767" w:rsidRDefault="00A51A05" w:rsidP="00A51A05">
            <w:pPr>
              <w:pStyle w:val="NormalWeb"/>
              <w:numPr>
                <w:ilvl w:val="2"/>
                <w:numId w:val="17"/>
              </w:numPr>
              <w:spacing w:before="0" w:beforeAutospacing="0" w:after="0" w:afterAutospacing="0"/>
              <w:rPr>
                <w:rFonts w:asciiTheme="minorHAnsi" w:hAnsiTheme="minorHAnsi" w:cstheme="minorHAnsi"/>
                <w:b/>
                <w:bCs/>
              </w:rPr>
            </w:pPr>
            <w:r w:rsidRPr="008B2767">
              <w:rPr>
                <w:rFonts w:asciiTheme="minorHAnsi" w:hAnsiTheme="minorHAnsi" w:cstheme="minorHAnsi"/>
              </w:rPr>
              <w:t>Recognizing personally appropriate and effective strategies for different types of learning.</w:t>
            </w:r>
          </w:p>
        </w:tc>
      </w:tr>
      <w:tr w:rsidR="00B413B0" w:rsidRPr="008B2767" w:rsidTr="00CF6EC7">
        <w:trPr>
          <w:trHeight w:val="462"/>
        </w:trPr>
        <w:tc>
          <w:tcPr>
            <w:tcW w:w="4525" w:type="dxa"/>
            <w:gridSpan w:val="2"/>
            <w:tcBorders>
              <w:top w:val="single" w:sz="4" w:space="0" w:color="auto"/>
              <w:bottom w:val="single" w:sz="4" w:space="0" w:color="auto"/>
            </w:tcBorders>
          </w:tcPr>
          <w:p w:rsidR="00B413B0" w:rsidRPr="008B2767" w:rsidRDefault="00B413B0" w:rsidP="00017631">
            <w:pPr>
              <w:pStyle w:val="NormalWeb"/>
              <w:numPr>
                <w:ilvl w:val="0"/>
                <w:numId w:val="17"/>
              </w:numPr>
              <w:tabs>
                <w:tab w:val="clear" w:pos="360"/>
              </w:tabs>
              <w:spacing w:before="0" w:beforeAutospacing="0" w:after="0" w:afterAutospacing="0"/>
              <w:rPr>
                <w:rFonts w:asciiTheme="minorHAnsi" w:hAnsiTheme="minorHAnsi" w:cstheme="minorHAnsi"/>
                <w:u w:val="single"/>
              </w:rPr>
            </w:pPr>
            <w:r w:rsidRPr="008B2767">
              <w:rPr>
                <w:rFonts w:asciiTheme="minorHAnsi" w:hAnsiTheme="minorHAnsi" w:cstheme="minorHAnsi"/>
                <w:u w:val="single"/>
              </w:rPr>
              <w:t>Leadership</w:t>
            </w:r>
          </w:p>
        </w:tc>
        <w:tc>
          <w:tcPr>
            <w:tcW w:w="10080" w:type="dxa"/>
            <w:gridSpan w:val="35"/>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r>
      <w:tr w:rsidR="00B413B0" w:rsidRPr="008B2767" w:rsidTr="00366FC3">
        <w:trPr>
          <w:trHeight w:val="144"/>
        </w:trPr>
        <w:tc>
          <w:tcPr>
            <w:tcW w:w="4525" w:type="dxa"/>
            <w:gridSpan w:val="2"/>
            <w:tcBorders>
              <w:top w:val="single" w:sz="4" w:space="0" w:color="auto"/>
              <w:bottom w:val="single" w:sz="4" w:space="0" w:color="auto"/>
            </w:tcBorders>
          </w:tcPr>
          <w:p w:rsidR="00B413B0" w:rsidRPr="008B2767" w:rsidRDefault="00B413B0" w:rsidP="00017631">
            <w:pPr>
              <w:pStyle w:val="NormalWeb"/>
              <w:numPr>
                <w:ilvl w:val="1"/>
                <w:numId w:val="17"/>
              </w:numPr>
              <w:tabs>
                <w:tab w:val="clear" w:pos="720"/>
              </w:tabs>
              <w:spacing w:before="0" w:beforeAutospacing="0" w:after="0" w:afterAutospacing="0"/>
              <w:rPr>
                <w:rFonts w:asciiTheme="minorHAnsi" w:hAnsiTheme="minorHAnsi" w:cstheme="minorHAnsi"/>
              </w:rPr>
            </w:pPr>
            <w:r w:rsidRPr="008B2767">
              <w:rPr>
                <w:rFonts w:asciiTheme="minorHAnsi" w:hAnsiTheme="minorHAnsi" w:cstheme="minorHAnsi"/>
              </w:rPr>
              <w:t>Demonstrate initiative to create and implement projects.</w:t>
            </w:r>
          </w:p>
        </w:tc>
        <w:tc>
          <w:tcPr>
            <w:tcW w:w="288" w:type="dxa"/>
            <w:vAlign w:val="center"/>
          </w:tcPr>
          <w:p w:rsidR="00B413B0" w:rsidRPr="008B2767" w:rsidRDefault="00B413B0" w:rsidP="00B65821">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r>
      <w:tr w:rsidR="00B413B0" w:rsidRPr="008B2767" w:rsidTr="00366FC3">
        <w:trPr>
          <w:trHeight w:val="144"/>
        </w:trPr>
        <w:tc>
          <w:tcPr>
            <w:tcW w:w="4525" w:type="dxa"/>
            <w:gridSpan w:val="2"/>
            <w:tcBorders>
              <w:top w:val="single" w:sz="4" w:space="0" w:color="auto"/>
              <w:bottom w:val="single" w:sz="4" w:space="0" w:color="auto"/>
            </w:tcBorders>
          </w:tcPr>
          <w:p w:rsidR="00B413B0" w:rsidRPr="008B2767" w:rsidRDefault="00B413B0" w:rsidP="00017631">
            <w:pPr>
              <w:pStyle w:val="NormalWeb"/>
              <w:numPr>
                <w:ilvl w:val="1"/>
                <w:numId w:val="17"/>
              </w:numPr>
              <w:tabs>
                <w:tab w:val="clear" w:pos="720"/>
              </w:tabs>
              <w:spacing w:before="0" w:beforeAutospacing="0" w:after="0" w:afterAutospacing="0"/>
              <w:rPr>
                <w:rFonts w:asciiTheme="minorHAnsi" w:hAnsiTheme="minorHAnsi" w:cstheme="minorHAnsi"/>
              </w:rPr>
            </w:pPr>
            <w:r w:rsidRPr="008B2767">
              <w:rPr>
                <w:rFonts w:asciiTheme="minorHAnsi" w:hAnsiTheme="minorHAnsi" w:cstheme="minorHAnsi"/>
              </w:rPr>
              <w:t>Demonstrate skills in time management and organizational planning to accomplish goals.</w:t>
            </w:r>
          </w:p>
        </w:tc>
        <w:tc>
          <w:tcPr>
            <w:tcW w:w="288" w:type="dxa"/>
            <w:vAlign w:val="center"/>
          </w:tcPr>
          <w:p w:rsidR="00B413B0" w:rsidRPr="008B2767" w:rsidRDefault="00B413B0" w:rsidP="00B65821">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r>
      <w:tr w:rsidR="00B413B0" w:rsidRPr="008B2767" w:rsidTr="00366FC3">
        <w:trPr>
          <w:trHeight w:val="144"/>
        </w:trPr>
        <w:tc>
          <w:tcPr>
            <w:tcW w:w="4525" w:type="dxa"/>
            <w:gridSpan w:val="2"/>
            <w:tcBorders>
              <w:top w:val="single" w:sz="4" w:space="0" w:color="auto"/>
              <w:bottom w:val="single" w:sz="4" w:space="0" w:color="auto"/>
            </w:tcBorders>
          </w:tcPr>
          <w:p w:rsidR="00B413B0" w:rsidRPr="008B2767" w:rsidRDefault="00B413B0" w:rsidP="00017631">
            <w:pPr>
              <w:pStyle w:val="NormalWeb"/>
              <w:numPr>
                <w:ilvl w:val="1"/>
                <w:numId w:val="17"/>
              </w:numPr>
              <w:tabs>
                <w:tab w:val="clear" w:pos="720"/>
              </w:tabs>
              <w:spacing w:before="0" w:beforeAutospacing="0" w:after="0" w:afterAutospacing="0"/>
              <w:rPr>
                <w:rFonts w:asciiTheme="minorHAnsi" w:hAnsiTheme="minorHAnsi" w:cstheme="minorHAnsi"/>
              </w:rPr>
            </w:pPr>
            <w:r w:rsidRPr="008B2767">
              <w:rPr>
                <w:rFonts w:asciiTheme="minorHAnsi" w:hAnsiTheme="minorHAnsi" w:cstheme="minorHAnsi"/>
              </w:rPr>
              <w:t>Utilize both tactical and strategic decision-making.</w:t>
            </w:r>
          </w:p>
        </w:tc>
        <w:tc>
          <w:tcPr>
            <w:tcW w:w="288" w:type="dxa"/>
            <w:vAlign w:val="center"/>
          </w:tcPr>
          <w:p w:rsidR="00B413B0" w:rsidRPr="008B2767" w:rsidRDefault="00B413B0" w:rsidP="00B65821">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r>
      <w:tr w:rsidR="00A51A05" w:rsidRPr="008B2767" w:rsidTr="00CF6EC7">
        <w:trPr>
          <w:trHeight w:val="1380"/>
        </w:trPr>
        <w:tc>
          <w:tcPr>
            <w:tcW w:w="4525" w:type="dxa"/>
            <w:gridSpan w:val="2"/>
            <w:tcBorders>
              <w:top w:val="single" w:sz="4" w:space="0" w:color="auto"/>
              <w:bottom w:val="single" w:sz="4" w:space="0" w:color="auto"/>
            </w:tcBorders>
          </w:tcPr>
          <w:p w:rsidR="00A51A05" w:rsidRPr="008B2767" w:rsidRDefault="00A51A05" w:rsidP="00017631">
            <w:pPr>
              <w:pStyle w:val="NormalWeb"/>
              <w:spacing w:before="0" w:beforeAutospacing="0" w:after="0" w:afterAutospacing="0"/>
              <w:rPr>
                <w:rFonts w:asciiTheme="minorHAnsi" w:hAnsiTheme="minorHAnsi" w:cstheme="minorHAnsi"/>
              </w:rPr>
            </w:pPr>
            <w:r w:rsidRPr="008B2767">
              <w:rPr>
                <w:rFonts w:asciiTheme="minorHAnsi" w:hAnsiTheme="minorHAnsi" w:cstheme="minorHAnsi"/>
              </w:rPr>
              <w:lastRenderedPageBreak/>
              <w:t>Complete clinical and field experiences which provide contact with a wide range of students, settings, other subject areas and many non-instructional aspects of life in schools.  These experiences may include settings that do not have certificated ASL teachers but include settings where ASL is used on a regular basis;</w:t>
            </w:r>
          </w:p>
        </w:tc>
        <w:tc>
          <w:tcPr>
            <w:tcW w:w="288" w:type="dxa"/>
            <w:vAlign w:val="center"/>
          </w:tcPr>
          <w:p w:rsidR="00A51A05" w:rsidRPr="008B2767" w:rsidRDefault="00A51A05"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A51A05" w:rsidRPr="008B2767" w:rsidRDefault="00A51A05"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A51A05" w:rsidRPr="008B2767" w:rsidRDefault="00A51A05"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A51A05" w:rsidRPr="008B2767" w:rsidRDefault="00A51A05"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A51A05" w:rsidRPr="008B2767" w:rsidRDefault="00A51A05"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A51A05" w:rsidRPr="008B2767" w:rsidRDefault="00A51A05"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A51A05" w:rsidRPr="008B2767" w:rsidRDefault="00A51A05"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A51A05" w:rsidRPr="008B2767" w:rsidRDefault="00A51A05"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A51A05" w:rsidRPr="008B2767" w:rsidRDefault="00A51A05"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A51A05" w:rsidRPr="008B2767" w:rsidRDefault="00A51A05"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A51A05" w:rsidRPr="008B2767" w:rsidRDefault="00A51A05"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A51A05" w:rsidRPr="008B2767" w:rsidRDefault="00A51A05"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A51A05" w:rsidRPr="008B2767" w:rsidRDefault="00A51A05"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A51A05" w:rsidRPr="008B2767" w:rsidRDefault="00A51A05"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A51A05" w:rsidRPr="008B2767" w:rsidRDefault="00A51A05"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A51A05" w:rsidRPr="008B2767" w:rsidRDefault="00A51A05"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A51A05" w:rsidRPr="008B2767" w:rsidRDefault="00A51A05"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A51A05" w:rsidRPr="008B2767" w:rsidRDefault="00A51A05"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A51A05" w:rsidRPr="008B2767" w:rsidRDefault="00A51A05"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A51A05" w:rsidRPr="008B2767" w:rsidRDefault="00A51A05"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A51A05" w:rsidRPr="008B2767" w:rsidRDefault="00A51A05"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A51A05" w:rsidRPr="008B2767" w:rsidRDefault="00A51A05"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A51A05" w:rsidRPr="008B2767" w:rsidRDefault="00A51A05"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A51A05" w:rsidRPr="008B2767" w:rsidRDefault="00A51A05"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A51A05" w:rsidRPr="008B2767" w:rsidRDefault="00A51A05"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A51A05" w:rsidRPr="008B2767" w:rsidRDefault="00A51A05"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A51A05" w:rsidRPr="008B2767" w:rsidRDefault="00A51A05"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A51A05" w:rsidRPr="008B2767" w:rsidRDefault="00A51A05"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A51A05" w:rsidRPr="008B2767" w:rsidRDefault="00A51A05"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A51A05" w:rsidRPr="008B2767" w:rsidRDefault="00A51A05"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A51A05" w:rsidRPr="008B2767" w:rsidRDefault="00A51A05"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A51A05" w:rsidRPr="008B2767" w:rsidRDefault="00A51A05"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A51A05" w:rsidRPr="008B2767" w:rsidRDefault="00A51A05"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A51A05" w:rsidRPr="008B2767" w:rsidRDefault="00A51A05"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A51A05" w:rsidRPr="008B2767" w:rsidRDefault="00A51A05" w:rsidP="00C96A63">
            <w:pPr>
              <w:tabs>
                <w:tab w:val="left" w:pos="1800"/>
                <w:tab w:val="left" w:pos="4320"/>
              </w:tabs>
              <w:jc w:val="center"/>
              <w:rPr>
                <w:rFonts w:asciiTheme="minorHAnsi" w:hAnsiTheme="minorHAnsi" w:cstheme="minorHAnsi"/>
                <w:b/>
                <w:bCs/>
                <w:sz w:val="18"/>
                <w:szCs w:val="18"/>
              </w:rPr>
            </w:pPr>
          </w:p>
        </w:tc>
      </w:tr>
      <w:tr w:rsidR="00A51A05" w:rsidRPr="008B2767" w:rsidTr="00CD2ECB">
        <w:trPr>
          <w:trHeight w:val="144"/>
        </w:trPr>
        <w:tc>
          <w:tcPr>
            <w:tcW w:w="4525" w:type="dxa"/>
            <w:gridSpan w:val="2"/>
            <w:tcBorders>
              <w:top w:val="single" w:sz="4" w:space="0" w:color="auto"/>
              <w:bottom w:val="single" w:sz="4" w:space="0" w:color="auto"/>
            </w:tcBorders>
          </w:tcPr>
          <w:p w:rsidR="00A51A05" w:rsidRPr="008B2767" w:rsidRDefault="00A51A05" w:rsidP="00017631">
            <w:pPr>
              <w:pStyle w:val="NormalWeb"/>
              <w:spacing w:before="0" w:beforeAutospacing="0" w:after="0" w:afterAutospacing="0"/>
              <w:rPr>
                <w:rFonts w:asciiTheme="minorHAnsi" w:hAnsiTheme="minorHAnsi" w:cstheme="minorHAnsi"/>
              </w:rPr>
            </w:pPr>
            <w:r w:rsidRPr="008B2767">
              <w:rPr>
                <w:rFonts w:asciiTheme="minorHAnsi" w:hAnsiTheme="minorHAnsi" w:cstheme="minorHAnsi"/>
              </w:rPr>
              <w:t>For candidates seeking a K-12 endorsement, the institution should prepare the prospective teachers to:</w:t>
            </w:r>
          </w:p>
        </w:tc>
        <w:tc>
          <w:tcPr>
            <w:tcW w:w="10080" w:type="dxa"/>
            <w:gridSpan w:val="35"/>
            <w:vAlign w:val="center"/>
          </w:tcPr>
          <w:p w:rsidR="00A51A05" w:rsidRPr="008B2767" w:rsidRDefault="00A51A05" w:rsidP="00C96A63">
            <w:pPr>
              <w:tabs>
                <w:tab w:val="left" w:pos="1800"/>
                <w:tab w:val="left" w:pos="4320"/>
              </w:tabs>
              <w:jc w:val="center"/>
              <w:rPr>
                <w:rFonts w:asciiTheme="minorHAnsi" w:hAnsiTheme="minorHAnsi" w:cstheme="minorHAnsi"/>
                <w:b/>
                <w:bCs/>
                <w:sz w:val="18"/>
                <w:szCs w:val="18"/>
              </w:rPr>
            </w:pPr>
          </w:p>
        </w:tc>
      </w:tr>
      <w:tr w:rsidR="00B413B0" w:rsidRPr="008B2767" w:rsidTr="00366FC3">
        <w:trPr>
          <w:trHeight w:val="144"/>
        </w:trPr>
        <w:tc>
          <w:tcPr>
            <w:tcW w:w="4525" w:type="dxa"/>
            <w:gridSpan w:val="2"/>
            <w:tcBorders>
              <w:top w:val="single" w:sz="4" w:space="0" w:color="auto"/>
              <w:bottom w:val="single" w:sz="4" w:space="0" w:color="auto"/>
            </w:tcBorders>
          </w:tcPr>
          <w:p w:rsidR="00B413B0" w:rsidRPr="008B2767" w:rsidRDefault="00B413B0" w:rsidP="00017631">
            <w:pPr>
              <w:pStyle w:val="NormalWeb"/>
              <w:numPr>
                <w:ilvl w:val="1"/>
                <w:numId w:val="18"/>
              </w:numPr>
              <w:tabs>
                <w:tab w:val="clear" w:pos="720"/>
              </w:tabs>
              <w:spacing w:before="0" w:beforeAutospacing="0" w:after="0" w:afterAutospacing="0"/>
              <w:rPr>
                <w:rFonts w:asciiTheme="minorHAnsi" w:hAnsiTheme="minorHAnsi" w:cstheme="minorHAnsi"/>
              </w:rPr>
            </w:pPr>
            <w:r w:rsidRPr="008B2767">
              <w:rPr>
                <w:rFonts w:asciiTheme="minorHAnsi" w:hAnsiTheme="minorHAnsi" w:cstheme="minorHAnsi"/>
              </w:rPr>
              <w:t>Demonstrate an understanding of the development and learning characteristics of children and youth at elementary and secondary school levels;</w:t>
            </w:r>
          </w:p>
        </w:tc>
        <w:tc>
          <w:tcPr>
            <w:tcW w:w="288" w:type="dxa"/>
            <w:vAlign w:val="center"/>
          </w:tcPr>
          <w:p w:rsidR="00B413B0" w:rsidRPr="008B2767" w:rsidRDefault="00B413B0" w:rsidP="00B65821">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r>
      <w:tr w:rsidR="00B413B0" w:rsidRPr="008B2767" w:rsidTr="00366FC3">
        <w:trPr>
          <w:trHeight w:val="144"/>
        </w:trPr>
        <w:tc>
          <w:tcPr>
            <w:tcW w:w="4525" w:type="dxa"/>
            <w:gridSpan w:val="2"/>
            <w:tcBorders>
              <w:top w:val="single" w:sz="4" w:space="0" w:color="auto"/>
              <w:bottom w:val="single" w:sz="4" w:space="0" w:color="auto"/>
            </w:tcBorders>
          </w:tcPr>
          <w:p w:rsidR="00B413B0" w:rsidRPr="008B2767" w:rsidRDefault="00B413B0" w:rsidP="00017631">
            <w:pPr>
              <w:numPr>
                <w:ilvl w:val="1"/>
                <w:numId w:val="18"/>
              </w:numPr>
              <w:tabs>
                <w:tab w:val="clear" w:pos="720"/>
              </w:tabs>
              <w:rPr>
                <w:rFonts w:asciiTheme="minorHAnsi" w:hAnsiTheme="minorHAnsi" w:cstheme="minorHAnsi"/>
                <w:sz w:val="18"/>
                <w:szCs w:val="18"/>
              </w:rPr>
            </w:pPr>
            <w:r w:rsidRPr="008B2767">
              <w:rPr>
                <w:rFonts w:asciiTheme="minorHAnsi" w:hAnsiTheme="minorHAnsi" w:cstheme="minorHAnsi"/>
                <w:sz w:val="18"/>
                <w:szCs w:val="18"/>
              </w:rPr>
              <w:t>Demonstrate appropriate teaching strategies and materials for elementary and secondary school levels; and</w:t>
            </w:r>
          </w:p>
        </w:tc>
        <w:tc>
          <w:tcPr>
            <w:tcW w:w="288" w:type="dxa"/>
            <w:vAlign w:val="center"/>
          </w:tcPr>
          <w:p w:rsidR="00B413B0" w:rsidRPr="008B2767" w:rsidRDefault="00B413B0" w:rsidP="00B65821">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r>
      <w:tr w:rsidR="00B413B0" w:rsidRPr="008B2767" w:rsidTr="00366FC3">
        <w:trPr>
          <w:trHeight w:val="144"/>
        </w:trPr>
        <w:tc>
          <w:tcPr>
            <w:tcW w:w="4525" w:type="dxa"/>
            <w:gridSpan w:val="2"/>
            <w:tcBorders>
              <w:top w:val="single" w:sz="4" w:space="0" w:color="auto"/>
              <w:bottom w:val="single" w:sz="4" w:space="0" w:color="auto"/>
            </w:tcBorders>
          </w:tcPr>
          <w:p w:rsidR="00B413B0" w:rsidRPr="008B2767" w:rsidRDefault="00B413B0" w:rsidP="00017631">
            <w:pPr>
              <w:numPr>
                <w:ilvl w:val="1"/>
                <w:numId w:val="18"/>
              </w:numPr>
              <w:tabs>
                <w:tab w:val="clear" w:pos="720"/>
              </w:tabs>
              <w:rPr>
                <w:rFonts w:asciiTheme="minorHAnsi" w:hAnsiTheme="minorHAnsi" w:cstheme="minorHAnsi"/>
                <w:sz w:val="18"/>
                <w:szCs w:val="18"/>
              </w:rPr>
            </w:pPr>
            <w:r w:rsidRPr="008B2767">
              <w:rPr>
                <w:rFonts w:asciiTheme="minorHAnsi" w:hAnsiTheme="minorHAnsi" w:cstheme="minorHAnsi"/>
                <w:sz w:val="18"/>
                <w:szCs w:val="18"/>
              </w:rPr>
              <w:t>Engage in field and clinical experiences at both elementary and secondary school levels.</w:t>
            </w:r>
          </w:p>
        </w:tc>
        <w:tc>
          <w:tcPr>
            <w:tcW w:w="288" w:type="dxa"/>
            <w:vAlign w:val="center"/>
          </w:tcPr>
          <w:p w:rsidR="00B413B0" w:rsidRPr="008B2767" w:rsidRDefault="00B413B0" w:rsidP="00B65821">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c>
          <w:tcPr>
            <w:tcW w:w="288" w:type="dxa"/>
            <w:vAlign w:val="center"/>
          </w:tcPr>
          <w:p w:rsidR="00B413B0" w:rsidRPr="008B2767" w:rsidRDefault="00B413B0" w:rsidP="00C96A63">
            <w:pPr>
              <w:tabs>
                <w:tab w:val="left" w:pos="1800"/>
                <w:tab w:val="left" w:pos="4320"/>
              </w:tabs>
              <w:jc w:val="center"/>
              <w:rPr>
                <w:rFonts w:asciiTheme="minorHAnsi" w:hAnsiTheme="minorHAnsi" w:cstheme="minorHAnsi"/>
                <w:b/>
                <w:bCs/>
                <w:sz w:val="18"/>
                <w:szCs w:val="18"/>
              </w:rPr>
            </w:pPr>
          </w:p>
        </w:tc>
      </w:tr>
    </w:tbl>
    <w:p w:rsidR="00B65821" w:rsidRPr="008B4511" w:rsidRDefault="00B65821">
      <w:pPr>
        <w:tabs>
          <w:tab w:val="left" w:pos="1800"/>
          <w:tab w:val="left" w:pos="4320"/>
        </w:tabs>
        <w:rPr>
          <w:rFonts w:asciiTheme="minorHAnsi" w:hAnsiTheme="minorHAnsi" w:cs="Arial"/>
          <w:sz w:val="18"/>
          <w:szCs w:val="18"/>
        </w:rPr>
      </w:pPr>
    </w:p>
    <w:p w:rsidR="003F0678" w:rsidRPr="008B4511" w:rsidRDefault="003F0678" w:rsidP="00E90F3E">
      <w:pPr>
        <w:rPr>
          <w:rFonts w:asciiTheme="minorHAnsi" w:hAnsiTheme="minorHAnsi" w:cs="Arial"/>
          <w:sz w:val="18"/>
          <w:szCs w:val="18"/>
        </w:rPr>
      </w:pPr>
    </w:p>
    <w:sectPr w:rsidR="003F0678" w:rsidRPr="008B4511" w:rsidSect="002154CB">
      <w:footerReference w:type="default" r:id="rId9"/>
      <w:pgSz w:w="15840" w:h="12240" w:orient="landscape" w:code="1"/>
      <w:pgMar w:top="547"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AA1" w:rsidRDefault="00787AA1" w:rsidP="009F4AB6">
      <w:r>
        <w:separator/>
      </w:r>
    </w:p>
  </w:endnote>
  <w:endnote w:type="continuationSeparator" w:id="0">
    <w:p w:rsidR="00787AA1" w:rsidRDefault="00787AA1" w:rsidP="009F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21" w:rsidRPr="00FD6C6B" w:rsidRDefault="00E36145" w:rsidP="00C34708">
    <w:pPr>
      <w:pStyle w:val="Footer"/>
      <w:tabs>
        <w:tab w:val="clear" w:pos="4320"/>
        <w:tab w:val="clear" w:pos="8640"/>
        <w:tab w:val="center" w:pos="7200"/>
        <w:tab w:val="right" w:pos="13680"/>
      </w:tabs>
      <w:rPr>
        <w:sz w:val="14"/>
      </w:rPr>
    </w:pPr>
    <w:r>
      <w:rPr>
        <w:rStyle w:val="PageNumber"/>
        <w:sz w:val="14"/>
      </w:rPr>
      <w:t>Form Ver 1-201</w:t>
    </w:r>
    <w:r w:rsidR="00F056CD">
      <w:rPr>
        <w:rStyle w:val="PageNumber"/>
        <w:sz w:val="14"/>
      </w:rPr>
      <w:t>6</w:t>
    </w:r>
    <w:r w:rsidR="00C34708">
      <w:rPr>
        <w:rStyle w:val="PageNumber"/>
        <w:sz w:val="14"/>
      </w:rPr>
      <w:tab/>
    </w:r>
    <w:r w:rsidR="00F760E5">
      <w:rPr>
        <w:rStyle w:val="PageNumber"/>
        <w:sz w:val="14"/>
      </w:rPr>
      <w:t>American Sign Language-Subject</w:t>
    </w:r>
    <w:r w:rsidR="00F056CD">
      <w:rPr>
        <w:rStyle w:val="PageNumber"/>
        <w:sz w:val="14"/>
      </w:rPr>
      <w:t xml:space="preserve"> – </w:t>
    </w:r>
    <w:r w:rsidR="00F056CD" w:rsidRPr="005C2FE3">
      <w:rPr>
        <w:rStyle w:val="PageNumber"/>
        <w:sz w:val="14"/>
      </w:rPr>
      <w:t xml:space="preserve">Page </w:t>
    </w:r>
    <w:r w:rsidR="00F056CD" w:rsidRPr="005C2FE3">
      <w:rPr>
        <w:rStyle w:val="PageNumber"/>
        <w:sz w:val="14"/>
      </w:rPr>
      <w:fldChar w:fldCharType="begin"/>
    </w:r>
    <w:r w:rsidR="00F056CD" w:rsidRPr="005C2FE3">
      <w:rPr>
        <w:rStyle w:val="PageNumber"/>
        <w:sz w:val="14"/>
      </w:rPr>
      <w:instrText xml:space="preserve"> PAGE  \* Arabic  \* MERGEFORMAT </w:instrText>
    </w:r>
    <w:r w:rsidR="00F056CD" w:rsidRPr="005C2FE3">
      <w:rPr>
        <w:rStyle w:val="PageNumber"/>
        <w:sz w:val="14"/>
      </w:rPr>
      <w:fldChar w:fldCharType="separate"/>
    </w:r>
    <w:r w:rsidR="00CF6EC7">
      <w:rPr>
        <w:rStyle w:val="PageNumber"/>
        <w:noProof/>
        <w:sz w:val="14"/>
      </w:rPr>
      <w:t>7</w:t>
    </w:r>
    <w:r w:rsidR="00F056CD" w:rsidRPr="005C2FE3">
      <w:rPr>
        <w:rStyle w:val="PageNumber"/>
        <w:sz w:val="14"/>
      </w:rPr>
      <w:fldChar w:fldCharType="end"/>
    </w:r>
    <w:r w:rsidR="00F056CD" w:rsidRPr="005C2FE3">
      <w:rPr>
        <w:rStyle w:val="PageNumber"/>
        <w:sz w:val="14"/>
      </w:rPr>
      <w:t xml:space="preserve"> of </w:t>
    </w:r>
    <w:r w:rsidR="00F056CD" w:rsidRPr="005C2FE3">
      <w:rPr>
        <w:rStyle w:val="PageNumber"/>
        <w:sz w:val="14"/>
      </w:rPr>
      <w:fldChar w:fldCharType="begin"/>
    </w:r>
    <w:r w:rsidR="00F056CD" w:rsidRPr="005C2FE3">
      <w:rPr>
        <w:rStyle w:val="PageNumber"/>
        <w:sz w:val="14"/>
      </w:rPr>
      <w:instrText xml:space="preserve"> NUMPAGES  \* Arabic  \* MERGEFORMAT </w:instrText>
    </w:r>
    <w:r w:rsidR="00F056CD" w:rsidRPr="005C2FE3">
      <w:rPr>
        <w:rStyle w:val="PageNumber"/>
        <w:sz w:val="14"/>
      </w:rPr>
      <w:fldChar w:fldCharType="separate"/>
    </w:r>
    <w:r w:rsidR="00CF6EC7">
      <w:rPr>
        <w:rStyle w:val="PageNumber"/>
        <w:noProof/>
        <w:sz w:val="14"/>
      </w:rPr>
      <w:t>8</w:t>
    </w:r>
    <w:r w:rsidR="00F056CD" w:rsidRPr="005C2FE3">
      <w:rPr>
        <w:rStyle w:val="PageNumber"/>
        <w:sz w:val="14"/>
      </w:rPr>
      <w:fldChar w:fldCharType="end"/>
    </w:r>
    <w:r w:rsidR="00C34708">
      <w:rPr>
        <w:rStyle w:val="PageNumber"/>
        <w:sz w:val="14"/>
      </w:rPr>
      <w:tab/>
      <w:t xml:space="preserve">Rule24 </w:t>
    </w:r>
    <w:r w:rsidR="00067202">
      <w:rPr>
        <w:rStyle w:val="PageNumber"/>
        <w:sz w:val="14"/>
      </w:rPr>
      <w:t>March2007</w:t>
    </w:r>
    <w:r w:rsidR="00D96163">
      <w:rPr>
        <w:rStyle w:val="PageNumber"/>
        <w:sz w:val="14"/>
      </w:rPr>
      <w:t xml:space="preserve"> </w:t>
    </w:r>
    <w:r w:rsidR="00C34708">
      <w:rPr>
        <w:rStyle w:val="PageNumber"/>
        <w:sz w:val="14"/>
      </w:rPr>
      <w:t>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AA1" w:rsidRDefault="00787AA1" w:rsidP="009F4AB6">
      <w:r>
        <w:separator/>
      </w:r>
    </w:p>
  </w:footnote>
  <w:footnote w:type="continuationSeparator" w:id="0">
    <w:p w:rsidR="00787AA1" w:rsidRDefault="00787AA1" w:rsidP="009F4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544"/>
    <w:multiLevelType w:val="hybridMultilevel"/>
    <w:tmpl w:val="19649B4A"/>
    <w:lvl w:ilvl="0" w:tplc="939427E2">
      <w:start w:val="2"/>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783F22"/>
    <w:multiLevelType w:val="hybridMultilevel"/>
    <w:tmpl w:val="7742B182"/>
    <w:lvl w:ilvl="0" w:tplc="5C6AD8FE">
      <w:start w:val="8"/>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C763AF"/>
    <w:multiLevelType w:val="hybridMultilevel"/>
    <w:tmpl w:val="2ECE0564"/>
    <w:lvl w:ilvl="0" w:tplc="2D706E28">
      <w:start w:val="1"/>
      <w:numFmt w:val="upperRoman"/>
      <w:lvlText w:val="%1."/>
      <w:lvlJc w:val="left"/>
      <w:pPr>
        <w:ind w:left="1080" w:hanging="720"/>
      </w:pPr>
      <w:rPr>
        <w:rFonts w:hint="default"/>
      </w:rPr>
    </w:lvl>
    <w:lvl w:ilvl="1" w:tplc="268639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3A3217"/>
    <w:multiLevelType w:val="multilevel"/>
    <w:tmpl w:val="059A5A5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224"/>
        </w:tabs>
        <w:ind w:left="1224" w:hanging="288"/>
      </w:pPr>
      <w:rPr>
        <w:rFonts w:hint="default"/>
      </w:rPr>
    </w:lvl>
    <w:lvl w:ilvl="3">
      <w:start w:val="1"/>
      <w:numFmt w:val="decimal"/>
      <w:lvlRestart w:val="0"/>
      <w:lvlText w:val="(%4)"/>
      <w:lvlJc w:val="left"/>
      <w:pPr>
        <w:tabs>
          <w:tab w:val="num" w:pos="1656"/>
        </w:tabs>
        <w:ind w:left="1944" w:hanging="504"/>
      </w:pPr>
      <w:rPr>
        <w:rFonts w:hint="default"/>
      </w:rPr>
    </w:lvl>
    <w:lvl w:ilvl="4">
      <w:start w:val="1"/>
      <w:numFmt w:val="lowerLetter"/>
      <w:lvlText w:val="(%5)"/>
      <w:lvlJc w:val="left"/>
      <w:pPr>
        <w:ind w:left="2520" w:hanging="576"/>
      </w:pPr>
      <w:rPr>
        <w:rFonts w:hint="default"/>
      </w:rPr>
    </w:lvl>
    <w:lvl w:ilvl="5">
      <w:start w:val="1"/>
      <w:numFmt w:val="lowerRoman"/>
      <w:lvlText w:val="(%6)"/>
      <w:lvlJc w:val="left"/>
      <w:pPr>
        <w:tabs>
          <w:tab w:val="num" w:pos="2520"/>
        </w:tabs>
        <w:ind w:left="2952" w:hanging="432"/>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44659F7"/>
    <w:multiLevelType w:val="multilevel"/>
    <w:tmpl w:val="43CA0566"/>
    <w:numStyleLink w:val="Style20-004"/>
  </w:abstractNum>
  <w:abstractNum w:abstractNumId="5" w15:restartNumberingAfterBreak="0">
    <w:nsid w:val="39855A88"/>
    <w:multiLevelType w:val="multilevel"/>
    <w:tmpl w:val="554805A8"/>
    <w:styleLink w:val="StyleFolios"/>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6" w15:restartNumberingAfterBreak="0">
    <w:nsid w:val="3A853315"/>
    <w:multiLevelType w:val="hybridMultilevel"/>
    <w:tmpl w:val="CCC42B32"/>
    <w:lvl w:ilvl="0" w:tplc="D8F2619E">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0207BD"/>
    <w:multiLevelType w:val="hybridMultilevel"/>
    <w:tmpl w:val="8982DE78"/>
    <w:lvl w:ilvl="0" w:tplc="6B82C2AA">
      <w:start w:val="11"/>
      <w:numFmt w:val="decimal"/>
      <w:lvlText w:val="%1."/>
      <w:lvlJc w:val="left"/>
      <w:pPr>
        <w:tabs>
          <w:tab w:val="num" w:pos="936"/>
        </w:tabs>
        <w:ind w:left="936" w:hanging="432"/>
      </w:pPr>
      <w:rPr>
        <w:rFonts w:hint="default"/>
      </w:rPr>
    </w:lvl>
    <w:lvl w:ilvl="1" w:tplc="57723AA2">
      <w:start w:val="6"/>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0A6393"/>
    <w:multiLevelType w:val="multilevel"/>
    <w:tmpl w:val="43CA0566"/>
    <w:styleLink w:val="Style20-004"/>
    <w:lvl w:ilvl="0">
      <w:start w:val="1"/>
      <w:numFmt w:val="decimal"/>
      <w:suff w:val="space"/>
      <w:lvlText w:val="Standard %1."/>
      <w:lvlJc w:val="left"/>
      <w:pPr>
        <w:ind w:left="1080" w:hanging="1080"/>
      </w:pPr>
      <w:rPr>
        <w:rFonts w:ascii="Arial" w:hAnsi="Arial" w:cs="Arial" w:hint="default"/>
        <w:b/>
        <w:sz w:val="16"/>
        <w:szCs w:val="16"/>
      </w:rPr>
    </w:lvl>
    <w:lvl w:ilvl="1">
      <w:start w:val="1"/>
      <w:numFmt w:val="decimal"/>
      <w:suff w:val="space"/>
      <w:lvlText w:val="Element %2."/>
      <w:lvlJc w:val="left"/>
      <w:pPr>
        <w:ind w:left="1152" w:hanging="720"/>
      </w:pPr>
      <w:rPr>
        <w:rFonts w:ascii="Arial" w:hAnsi="Arial" w:cs="Arial" w:hint="default"/>
        <w:sz w:val="14"/>
        <w:szCs w:val="14"/>
        <w:u w:val="single"/>
      </w:rPr>
    </w:lvl>
    <w:lvl w:ilvl="2">
      <w:start w:val="1"/>
      <w:numFmt w:val="upperLetter"/>
      <w:suff w:val="space"/>
      <w:lvlText w:val="%3."/>
      <w:lvlJc w:val="left"/>
      <w:pPr>
        <w:ind w:left="864" w:hanging="144"/>
      </w:pPr>
      <w:rPr>
        <w:rFonts w:ascii="Arial" w:hAnsi="Arial" w:cs="Arial" w:hint="default"/>
        <w:sz w:val="14"/>
        <w:szCs w:val="14"/>
      </w:rPr>
    </w:lvl>
    <w:lvl w:ilvl="3">
      <w:start w:val="1"/>
      <w:numFmt w:val="decimal"/>
      <w:suff w:val="space"/>
      <w:lvlText w:val="%4."/>
      <w:lvlJc w:val="left"/>
      <w:pPr>
        <w:ind w:left="936" w:hanging="144"/>
      </w:pPr>
      <w:rPr>
        <w:rFonts w:ascii="Arial" w:hAnsi="Arial" w:cs="Arial" w:hint="default"/>
        <w:sz w:val="14"/>
        <w:szCs w:val="14"/>
      </w:rPr>
    </w:lvl>
    <w:lvl w:ilvl="4">
      <w:start w:val="1"/>
      <w:numFmt w:val="lowerLetter"/>
      <w:suff w:val="space"/>
      <w:lvlText w:val="%5."/>
      <w:lvlJc w:val="left"/>
      <w:pPr>
        <w:ind w:left="1008" w:hanging="144"/>
      </w:pPr>
      <w:rPr>
        <w:rFonts w:ascii="Arial" w:hAnsi="Arial" w:cs="Arial" w:hint="default"/>
        <w:sz w:val="14"/>
        <w:szCs w:val="14"/>
      </w:rPr>
    </w:lvl>
    <w:lvl w:ilvl="5">
      <w:start w:val="1"/>
      <w:numFmt w:val="upperLetter"/>
      <w:suff w:val="space"/>
      <w:lvlText w:val="(%6)"/>
      <w:lvlJc w:val="left"/>
      <w:pPr>
        <w:ind w:left="1080" w:hanging="144"/>
      </w:pPr>
      <w:rPr>
        <w:rFonts w:ascii="Arial" w:hAnsi="Arial" w:cs="Arial" w:hint="default"/>
        <w:sz w:val="14"/>
        <w:szCs w:val="14"/>
      </w:rPr>
    </w:lvl>
    <w:lvl w:ilvl="6">
      <w:start w:val="1"/>
      <w:numFmt w:val="decimal"/>
      <w:suff w:val="space"/>
      <w:lvlText w:val="(%7)"/>
      <w:lvlJc w:val="left"/>
      <w:pPr>
        <w:ind w:left="1152" w:hanging="144"/>
      </w:pPr>
      <w:rPr>
        <w:rFonts w:ascii="Calibri" w:hAnsi="Calibri" w:hint="default"/>
        <w:sz w:val="14"/>
        <w:szCs w:val="14"/>
      </w:rPr>
    </w:lvl>
    <w:lvl w:ilvl="7">
      <w:start w:val="1"/>
      <w:numFmt w:val="lowerLetter"/>
      <w:suff w:val="space"/>
      <w:lvlText w:val="(%8)"/>
      <w:lvlJc w:val="left"/>
      <w:pPr>
        <w:ind w:left="1224" w:hanging="144"/>
      </w:pPr>
      <w:rPr>
        <w:rFonts w:ascii="Arial" w:hAnsi="Arial" w:cs="Arial" w:hint="default"/>
        <w:sz w:val="14"/>
        <w:szCs w:val="14"/>
      </w:rPr>
    </w:lvl>
    <w:lvl w:ilvl="8">
      <w:start w:val="1"/>
      <w:numFmt w:val="lowerRoman"/>
      <w:suff w:val="space"/>
      <w:lvlText w:val="%9."/>
      <w:lvlJc w:val="left"/>
      <w:pPr>
        <w:ind w:left="1296" w:hanging="144"/>
      </w:pPr>
      <w:rPr>
        <w:rFonts w:ascii="Arial" w:hAnsi="Arial" w:cs="Arial" w:hint="default"/>
        <w:sz w:val="14"/>
        <w:szCs w:val="14"/>
      </w:rPr>
    </w:lvl>
  </w:abstractNum>
  <w:abstractNum w:abstractNumId="9" w15:restartNumberingAfterBreak="0">
    <w:nsid w:val="5022760D"/>
    <w:multiLevelType w:val="multilevel"/>
    <w:tmpl w:val="4DA89EC0"/>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224"/>
        </w:tabs>
        <w:ind w:left="1224" w:hanging="288"/>
      </w:pPr>
      <w:rPr>
        <w:rFonts w:hint="default"/>
      </w:rPr>
    </w:lvl>
    <w:lvl w:ilvl="3">
      <w:start w:val="1"/>
      <w:numFmt w:val="lowerRoman"/>
      <w:lvlRestart w:val="0"/>
      <w:lvlText w:val="%4."/>
      <w:lvlJc w:val="left"/>
      <w:pPr>
        <w:tabs>
          <w:tab w:val="num" w:pos="1656"/>
        </w:tabs>
        <w:ind w:left="1656" w:hanging="21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9862F0E"/>
    <w:multiLevelType w:val="hybridMultilevel"/>
    <w:tmpl w:val="CCB03C16"/>
    <w:lvl w:ilvl="0" w:tplc="B504CF50">
      <w:start w:val="4"/>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8F6E38"/>
    <w:multiLevelType w:val="hybridMultilevel"/>
    <w:tmpl w:val="4A82DC4E"/>
    <w:lvl w:ilvl="0" w:tplc="EB7EE33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4DC1F84"/>
    <w:multiLevelType w:val="hybridMultilevel"/>
    <w:tmpl w:val="6ED8E478"/>
    <w:lvl w:ilvl="0" w:tplc="7D468152">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92375E"/>
    <w:multiLevelType w:val="multilevel"/>
    <w:tmpl w:val="BFF475D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224"/>
        </w:tabs>
        <w:ind w:left="1224" w:hanging="288"/>
      </w:pPr>
      <w:rPr>
        <w:rFonts w:hint="default"/>
      </w:rPr>
    </w:lvl>
    <w:lvl w:ilvl="3">
      <w:start w:val="1"/>
      <w:numFmt w:val="lowerRoman"/>
      <w:lvlRestart w:val="0"/>
      <w:lvlText w:val="%4."/>
      <w:lvlJc w:val="left"/>
      <w:pPr>
        <w:tabs>
          <w:tab w:val="num" w:pos="1656"/>
        </w:tabs>
        <w:ind w:left="1656" w:hanging="21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F706E15"/>
    <w:multiLevelType w:val="multilevel"/>
    <w:tmpl w:val="554805A8"/>
    <w:numStyleLink w:val="StyleFolios"/>
  </w:abstractNum>
  <w:abstractNum w:abstractNumId="15" w15:restartNumberingAfterBreak="0">
    <w:nsid w:val="71691E65"/>
    <w:multiLevelType w:val="hybridMultilevel"/>
    <w:tmpl w:val="992EE34A"/>
    <w:lvl w:ilvl="0" w:tplc="5504E2A8">
      <w:start w:val="9"/>
      <w:numFmt w:val="decimal"/>
      <w:lvlText w:val="%1."/>
      <w:lvlJc w:val="left"/>
      <w:pPr>
        <w:tabs>
          <w:tab w:val="num" w:pos="936"/>
        </w:tabs>
        <w:ind w:left="936"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46A4B3B"/>
    <w:multiLevelType w:val="hybridMultilevel"/>
    <w:tmpl w:val="3C5E5916"/>
    <w:lvl w:ilvl="0" w:tplc="03F2B30E">
      <w:start w:val="15"/>
      <w:numFmt w:val="decimal"/>
      <w:lvlText w:val="%1."/>
      <w:lvlJc w:val="left"/>
      <w:pPr>
        <w:tabs>
          <w:tab w:val="num" w:pos="936"/>
        </w:tabs>
        <w:ind w:left="936" w:hanging="432"/>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6225617"/>
    <w:multiLevelType w:val="hybridMultilevel"/>
    <w:tmpl w:val="0638082A"/>
    <w:lvl w:ilvl="0" w:tplc="5E00934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11"/>
  </w:num>
  <w:num w:numId="4">
    <w:abstractNumId w:val="15"/>
  </w:num>
  <w:num w:numId="5">
    <w:abstractNumId w:val="16"/>
  </w:num>
  <w:num w:numId="6">
    <w:abstractNumId w:val="1"/>
  </w:num>
  <w:num w:numId="7">
    <w:abstractNumId w:val="7"/>
  </w:num>
  <w:num w:numId="8">
    <w:abstractNumId w:val="17"/>
  </w:num>
  <w:num w:numId="9">
    <w:abstractNumId w:val="12"/>
  </w:num>
  <w:num w:numId="10">
    <w:abstractNumId w:val="6"/>
  </w:num>
  <w:num w:numId="11">
    <w:abstractNumId w:val="13"/>
  </w:num>
  <w:num w:numId="12">
    <w:abstractNumId w:val="2"/>
  </w:num>
  <w:num w:numId="13">
    <w:abstractNumId w:val="8"/>
  </w:num>
  <w:num w:numId="14">
    <w:abstractNumId w:val="4"/>
  </w:num>
  <w:num w:numId="15">
    <w:abstractNumId w:val="5"/>
  </w:num>
  <w:num w:numId="16">
    <w:abstractNumId w:val="14"/>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93B"/>
    <w:rsid w:val="00017631"/>
    <w:rsid w:val="00027659"/>
    <w:rsid w:val="0003468F"/>
    <w:rsid w:val="00067202"/>
    <w:rsid w:val="00094BE9"/>
    <w:rsid w:val="000F5D0B"/>
    <w:rsid w:val="00195F6A"/>
    <w:rsid w:val="001D3637"/>
    <w:rsid w:val="001D6BBC"/>
    <w:rsid w:val="001E7929"/>
    <w:rsid w:val="002154CB"/>
    <w:rsid w:val="00215D90"/>
    <w:rsid w:val="00251B76"/>
    <w:rsid w:val="00285946"/>
    <w:rsid w:val="00295EB5"/>
    <w:rsid w:val="0030040B"/>
    <w:rsid w:val="00317E27"/>
    <w:rsid w:val="00365B48"/>
    <w:rsid w:val="00366FC3"/>
    <w:rsid w:val="003B1AFD"/>
    <w:rsid w:val="003C2DEA"/>
    <w:rsid w:val="003E6EDC"/>
    <w:rsid w:val="003F0678"/>
    <w:rsid w:val="003F08A5"/>
    <w:rsid w:val="003F277A"/>
    <w:rsid w:val="00507419"/>
    <w:rsid w:val="005207B2"/>
    <w:rsid w:val="0059700F"/>
    <w:rsid w:val="005F1910"/>
    <w:rsid w:val="00602B95"/>
    <w:rsid w:val="0061605C"/>
    <w:rsid w:val="006302EF"/>
    <w:rsid w:val="0064745F"/>
    <w:rsid w:val="00681112"/>
    <w:rsid w:val="00690324"/>
    <w:rsid w:val="006947AF"/>
    <w:rsid w:val="006B523A"/>
    <w:rsid w:val="006D5AEE"/>
    <w:rsid w:val="006D76F6"/>
    <w:rsid w:val="00701084"/>
    <w:rsid w:val="00710484"/>
    <w:rsid w:val="007653EF"/>
    <w:rsid w:val="00767E99"/>
    <w:rsid w:val="00772162"/>
    <w:rsid w:val="00787AA1"/>
    <w:rsid w:val="007C163D"/>
    <w:rsid w:val="007E70C2"/>
    <w:rsid w:val="008500BE"/>
    <w:rsid w:val="00861C4B"/>
    <w:rsid w:val="008656D9"/>
    <w:rsid w:val="00871E91"/>
    <w:rsid w:val="008B2767"/>
    <w:rsid w:val="008B4511"/>
    <w:rsid w:val="008D2A03"/>
    <w:rsid w:val="008D3C6F"/>
    <w:rsid w:val="008F58CC"/>
    <w:rsid w:val="00961B50"/>
    <w:rsid w:val="00964732"/>
    <w:rsid w:val="0099008B"/>
    <w:rsid w:val="009A1300"/>
    <w:rsid w:val="009B38DD"/>
    <w:rsid w:val="009F4AB6"/>
    <w:rsid w:val="009F6B24"/>
    <w:rsid w:val="00A43816"/>
    <w:rsid w:val="00A51A05"/>
    <w:rsid w:val="00A66D14"/>
    <w:rsid w:val="00A75F31"/>
    <w:rsid w:val="00A7766F"/>
    <w:rsid w:val="00AE6AD8"/>
    <w:rsid w:val="00B413B0"/>
    <w:rsid w:val="00B64236"/>
    <w:rsid w:val="00B65821"/>
    <w:rsid w:val="00B6793B"/>
    <w:rsid w:val="00B86BD1"/>
    <w:rsid w:val="00BD6AE4"/>
    <w:rsid w:val="00BD7122"/>
    <w:rsid w:val="00BF5138"/>
    <w:rsid w:val="00BF5EE2"/>
    <w:rsid w:val="00C34708"/>
    <w:rsid w:val="00C56F19"/>
    <w:rsid w:val="00C81027"/>
    <w:rsid w:val="00C9241D"/>
    <w:rsid w:val="00CB29E7"/>
    <w:rsid w:val="00CF6EC7"/>
    <w:rsid w:val="00D0281E"/>
    <w:rsid w:val="00D06414"/>
    <w:rsid w:val="00D96163"/>
    <w:rsid w:val="00DA60F8"/>
    <w:rsid w:val="00DC4A8C"/>
    <w:rsid w:val="00DD5578"/>
    <w:rsid w:val="00DD72B6"/>
    <w:rsid w:val="00DF194A"/>
    <w:rsid w:val="00DF4C22"/>
    <w:rsid w:val="00E14965"/>
    <w:rsid w:val="00E2242B"/>
    <w:rsid w:val="00E36145"/>
    <w:rsid w:val="00E90F3E"/>
    <w:rsid w:val="00E92956"/>
    <w:rsid w:val="00E96ABD"/>
    <w:rsid w:val="00EC049B"/>
    <w:rsid w:val="00F01878"/>
    <w:rsid w:val="00F056CD"/>
    <w:rsid w:val="00F12612"/>
    <w:rsid w:val="00F13F9A"/>
    <w:rsid w:val="00F25BF2"/>
    <w:rsid w:val="00F626F7"/>
    <w:rsid w:val="00F760E5"/>
    <w:rsid w:val="00F95529"/>
    <w:rsid w:val="00FA03F7"/>
    <w:rsid w:val="00FD6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21"/>
    <o:shapelayout v:ext="edit">
      <o:idmap v:ext="edit" data="1"/>
    </o:shapelayout>
  </w:shapeDefaults>
  <w:decimalSymbol w:val="."/>
  <w:listSeparator w:val=","/>
  <w15:docId w15:val="{65FFAADB-C61D-4E4D-A68F-CB2D15DC0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EB5"/>
    <w:rPr>
      <w:sz w:val="24"/>
      <w:szCs w:val="24"/>
    </w:rPr>
  </w:style>
  <w:style w:type="paragraph" w:styleId="Heading1">
    <w:name w:val="heading 1"/>
    <w:basedOn w:val="Normal"/>
    <w:next w:val="Normal"/>
    <w:qFormat/>
    <w:rsid w:val="00295EB5"/>
    <w:pPr>
      <w:keepNext/>
      <w:outlineLvl w:val="0"/>
    </w:pPr>
    <w:rPr>
      <w:b/>
      <w:bCs/>
      <w:szCs w:val="20"/>
    </w:rPr>
  </w:style>
  <w:style w:type="paragraph" w:styleId="Heading2">
    <w:name w:val="heading 2"/>
    <w:basedOn w:val="Normal"/>
    <w:next w:val="Normal"/>
    <w:qFormat/>
    <w:rsid w:val="00295EB5"/>
    <w:pPr>
      <w:keepNext/>
      <w:tabs>
        <w:tab w:val="left" w:pos="1800"/>
        <w:tab w:val="left" w:pos="4320"/>
      </w:tabs>
      <w:jc w:val="center"/>
      <w:outlineLvl w:val="1"/>
    </w:pPr>
    <w:rPr>
      <w:b/>
      <w:bCs/>
      <w:szCs w:val="20"/>
    </w:rPr>
  </w:style>
  <w:style w:type="paragraph" w:styleId="Heading3">
    <w:name w:val="heading 3"/>
    <w:basedOn w:val="Normal"/>
    <w:next w:val="Normal"/>
    <w:qFormat/>
    <w:rsid w:val="00295EB5"/>
    <w:pPr>
      <w:keepNext/>
      <w:ind w:left="648"/>
      <w:jc w:val="righ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95EB5"/>
    <w:pPr>
      <w:jc w:val="center"/>
    </w:pPr>
    <w:rPr>
      <w:b/>
      <w:bCs/>
      <w:sz w:val="40"/>
      <w:szCs w:val="20"/>
    </w:rPr>
  </w:style>
  <w:style w:type="paragraph" w:styleId="Header">
    <w:name w:val="header"/>
    <w:basedOn w:val="Normal"/>
    <w:rsid w:val="00295EB5"/>
    <w:pPr>
      <w:widowControl w:val="0"/>
      <w:tabs>
        <w:tab w:val="center" w:pos="4320"/>
        <w:tab w:val="right" w:pos="8640"/>
      </w:tabs>
    </w:pPr>
    <w:rPr>
      <w:snapToGrid w:val="0"/>
      <w:szCs w:val="20"/>
    </w:rPr>
  </w:style>
  <w:style w:type="paragraph" w:styleId="BodyText2">
    <w:name w:val="Body Text 2"/>
    <w:basedOn w:val="Normal"/>
    <w:rsid w:val="00295EB5"/>
    <w:pPr>
      <w:jc w:val="center"/>
    </w:pPr>
    <w:rPr>
      <w:rFonts w:ascii="Comic Sans MS" w:hAnsi="Comic Sans MS"/>
      <w:b/>
      <w:sz w:val="56"/>
      <w:szCs w:val="20"/>
    </w:rPr>
  </w:style>
  <w:style w:type="paragraph" w:styleId="BodyTextIndent2">
    <w:name w:val="Body Text Indent 2"/>
    <w:basedOn w:val="Normal"/>
    <w:rsid w:val="00295EB5"/>
    <w:pPr>
      <w:widowControl w:val="0"/>
      <w:tabs>
        <w:tab w:val="left" w:pos="-1272"/>
        <w:tab w:val="left" w:pos="-720"/>
        <w:tab w:val="left" w:pos="-72"/>
        <w:tab w:val="left" w:pos="720"/>
        <w:tab w:val="left" w:pos="1440"/>
        <w:tab w:val="left" w:pos="2160"/>
        <w:tab w:val="left" w:pos="2880"/>
      </w:tabs>
      <w:ind w:left="720" w:hanging="720"/>
    </w:pPr>
    <w:rPr>
      <w:rFonts w:ascii="Arial" w:hAnsi="Arial"/>
      <w:snapToGrid w:val="0"/>
      <w:szCs w:val="20"/>
    </w:rPr>
  </w:style>
  <w:style w:type="character" w:styleId="PageNumber">
    <w:name w:val="page number"/>
    <w:basedOn w:val="DefaultParagraphFont"/>
    <w:rsid w:val="00295EB5"/>
  </w:style>
  <w:style w:type="paragraph" w:styleId="BodyTextIndent3">
    <w:name w:val="Body Text Indent 3"/>
    <w:basedOn w:val="Normal"/>
    <w:rsid w:val="00295EB5"/>
    <w:pPr>
      <w:widowControl w:val="0"/>
      <w:tabs>
        <w:tab w:val="left" w:pos="-1272"/>
        <w:tab w:val="left" w:pos="-720"/>
        <w:tab w:val="left" w:pos="-72"/>
        <w:tab w:val="left" w:pos="720"/>
        <w:tab w:val="left" w:pos="1440"/>
        <w:tab w:val="left" w:pos="2160"/>
        <w:tab w:val="left" w:pos="2880"/>
      </w:tabs>
      <w:ind w:left="1440" w:hanging="1440"/>
    </w:pPr>
    <w:rPr>
      <w:rFonts w:ascii="Arial" w:hAnsi="Arial"/>
      <w:snapToGrid w:val="0"/>
      <w:szCs w:val="20"/>
    </w:rPr>
  </w:style>
  <w:style w:type="paragraph" w:styleId="Footer">
    <w:name w:val="footer"/>
    <w:basedOn w:val="Normal"/>
    <w:rsid w:val="00FD6C6B"/>
    <w:pPr>
      <w:tabs>
        <w:tab w:val="center" w:pos="4320"/>
        <w:tab w:val="right" w:pos="8640"/>
      </w:tabs>
    </w:pPr>
  </w:style>
  <w:style w:type="paragraph" w:styleId="BodyText">
    <w:name w:val="Body Text"/>
    <w:basedOn w:val="Normal"/>
    <w:rsid w:val="006D5AEE"/>
    <w:pPr>
      <w:spacing w:after="120"/>
    </w:pPr>
  </w:style>
  <w:style w:type="paragraph" w:styleId="ListParagraph">
    <w:name w:val="List Paragraph"/>
    <w:basedOn w:val="Normal"/>
    <w:uiPriority w:val="34"/>
    <w:qFormat/>
    <w:rsid w:val="0099008B"/>
    <w:pPr>
      <w:ind w:left="720"/>
      <w:contextualSpacing/>
    </w:pPr>
  </w:style>
  <w:style w:type="numbering" w:customStyle="1" w:styleId="Style20-004">
    <w:name w:val="Style20-004"/>
    <w:uiPriority w:val="99"/>
    <w:rsid w:val="00D96163"/>
    <w:pPr>
      <w:numPr>
        <w:numId w:val="13"/>
      </w:numPr>
    </w:pPr>
  </w:style>
  <w:style w:type="numbering" w:customStyle="1" w:styleId="StyleFolios">
    <w:name w:val="StyleFolios"/>
    <w:uiPriority w:val="99"/>
    <w:rsid w:val="00E90F3E"/>
    <w:pPr>
      <w:numPr>
        <w:numId w:val="15"/>
      </w:numPr>
    </w:pPr>
  </w:style>
  <w:style w:type="character" w:styleId="PlaceholderText">
    <w:name w:val="Placeholder Text"/>
    <w:basedOn w:val="DefaultParagraphFont"/>
    <w:uiPriority w:val="99"/>
    <w:semiHidden/>
    <w:rsid w:val="00BF5138"/>
    <w:rPr>
      <w:color w:val="808080"/>
    </w:rPr>
  </w:style>
  <w:style w:type="paragraph" w:styleId="NormalWeb">
    <w:name w:val="Normal (Web)"/>
    <w:basedOn w:val="Normal"/>
    <w:rsid w:val="00366FC3"/>
    <w:pPr>
      <w:spacing w:before="100" w:beforeAutospacing="1" w:after="100" w:afterAutospacing="1"/>
    </w:pPr>
    <w:rPr>
      <w:rFonts w:ascii="Verdana" w:hAnsi="Verdana"/>
      <w:sz w:val="18"/>
      <w:szCs w:val="18"/>
    </w:rPr>
  </w:style>
  <w:style w:type="character" w:customStyle="1" w:styleId="TitleChar">
    <w:name w:val="Title Char"/>
    <w:basedOn w:val="DefaultParagraphFont"/>
    <w:link w:val="Title"/>
    <w:rsid w:val="006302EF"/>
    <w:rPr>
      <w:b/>
      <w:bCs/>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56391">
      <w:bodyDiv w:val="1"/>
      <w:marLeft w:val="0"/>
      <w:marRight w:val="0"/>
      <w:marTop w:val="0"/>
      <w:marBottom w:val="0"/>
      <w:divBdr>
        <w:top w:val="none" w:sz="0" w:space="0" w:color="auto"/>
        <w:left w:val="none" w:sz="0" w:space="0" w:color="auto"/>
        <w:bottom w:val="none" w:sz="0" w:space="0" w:color="auto"/>
        <w:right w:val="none" w:sz="0" w:space="0" w:color="auto"/>
      </w:divBdr>
    </w:div>
    <w:div w:id="52606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22C7BC-D2D2-4503-BF14-C7F29D8D4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104510F.dotm</Template>
  <TotalTime>9</TotalTime>
  <Pages>8</Pages>
  <Words>1843</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Rule 24 Matrix</vt:lpstr>
    </vt:vector>
  </TitlesOfParts>
  <Company>Nebraska Department of Education</Company>
  <LinksUpToDate>false</LinksUpToDate>
  <CharactersWithSpaces>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24 Matrix</dc:title>
  <dc:creator>Kasey Ferris</dc:creator>
  <cp:lastModifiedBy>Karen Buller</cp:lastModifiedBy>
  <cp:revision>9</cp:revision>
  <cp:lastPrinted>2013-01-23T20:24:00Z</cp:lastPrinted>
  <dcterms:created xsi:type="dcterms:W3CDTF">2016-01-28T21:20:00Z</dcterms:created>
  <dcterms:modified xsi:type="dcterms:W3CDTF">2018-02-14T16:41:00Z</dcterms:modified>
</cp:coreProperties>
</file>